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C10D19" w:rsidRDefault="003C0CA6" w:rsidP="0096376E">
      <w:pPr>
        <w:jc w:val="both"/>
        <w:rPr>
          <w:b/>
          <w:sz w:val="24"/>
          <w:szCs w:val="24"/>
        </w:rPr>
      </w:pPr>
      <w:r w:rsidRPr="00C10D19">
        <w:rPr>
          <w:b/>
          <w:sz w:val="24"/>
          <w:szCs w:val="24"/>
        </w:rPr>
        <w:t xml:space="preserve">                            </w:t>
      </w:r>
    </w:p>
    <w:tbl>
      <w:tblPr>
        <w:tblW w:w="1020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04"/>
        <w:gridCol w:w="5505"/>
      </w:tblGrid>
      <w:tr w:rsidR="00EA1F46" w:rsidRPr="000051EF" w:rsidTr="00015BFE">
        <w:trPr>
          <w:trHeight w:val="5962"/>
        </w:trPr>
        <w:tc>
          <w:tcPr>
            <w:tcW w:w="10209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0051EF" w:rsidRDefault="00EA1F46" w:rsidP="00EA1F46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5F7FC8" w:rsidRPr="000051EF" w:rsidRDefault="005F7FC8" w:rsidP="005F7FC8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 xml:space="preserve">Pozisyon: </w:t>
            </w:r>
            <w:r w:rsidRPr="000051EF">
              <w:rPr>
                <w:rFonts w:ascii="Tahoma" w:hAnsi="Tahoma" w:cs="Tahoma"/>
                <w:sz w:val="22"/>
                <w:szCs w:val="22"/>
              </w:rPr>
              <w:t>Enstitü Sekreteri</w:t>
            </w:r>
          </w:p>
          <w:p w:rsidR="005F7FC8" w:rsidRPr="000051EF" w:rsidRDefault="005F7FC8" w:rsidP="005F7FC8">
            <w:pPr>
              <w:ind w:left="567"/>
              <w:rPr>
                <w:rFonts w:ascii="Tahoma" w:hAnsi="Tahoma" w:cs="Tahoma"/>
                <w:color w:val="FF0000"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 xml:space="preserve">Bölüm: </w:t>
            </w:r>
            <w:r w:rsidR="00087FA4" w:rsidRPr="000051EF">
              <w:rPr>
                <w:rFonts w:ascii="Tahoma" w:hAnsi="Tahoma" w:cs="Tahoma"/>
                <w:b/>
                <w:sz w:val="22"/>
                <w:szCs w:val="22"/>
              </w:rPr>
              <w:t xml:space="preserve">    </w:t>
            </w:r>
            <w:r w:rsidR="000051EF" w:rsidRPr="000051EF">
              <w:rPr>
                <w:rFonts w:ascii="Tahoma" w:hAnsi="Tahoma" w:cs="Tahoma"/>
                <w:sz w:val="22"/>
                <w:szCs w:val="22"/>
              </w:rPr>
              <w:t xml:space="preserve">Lisansüstü Eğitim Enstitüsü </w:t>
            </w:r>
          </w:p>
          <w:p w:rsidR="005F7FC8" w:rsidRPr="000051EF" w:rsidRDefault="005F7FC8" w:rsidP="005F7FC8">
            <w:pPr>
              <w:ind w:left="567"/>
              <w:rPr>
                <w:rFonts w:ascii="Tahoma" w:hAnsi="Tahoma" w:cs="Tahoma"/>
                <w:color w:val="FF0000"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 xml:space="preserve">Bağlı Olduğu Pozisyonlar/Onay Mevkii: </w:t>
            </w:r>
            <w:r w:rsidR="007774F5">
              <w:rPr>
                <w:rFonts w:ascii="Tahoma" w:hAnsi="Tahoma" w:cs="Tahoma"/>
                <w:sz w:val="22"/>
                <w:szCs w:val="22"/>
              </w:rPr>
              <w:t xml:space="preserve">Lisansüstü Eğitim Dekanı </w:t>
            </w:r>
            <w:r w:rsidR="00C10D19" w:rsidRPr="000051EF">
              <w:rPr>
                <w:rFonts w:ascii="Tahoma" w:hAnsi="Tahoma" w:cs="Tahoma"/>
                <w:sz w:val="22"/>
                <w:szCs w:val="22"/>
              </w:rPr>
              <w:t>/ Genel Sekreter</w:t>
            </w:r>
          </w:p>
          <w:p w:rsidR="00EA1F46" w:rsidRPr="000051EF" w:rsidRDefault="00EA1F46" w:rsidP="00EA1F46">
            <w:pPr>
              <w:rPr>
                <w:rFonts w:ascii="Tahoma" w:hAnsi="Tahoma" w:cs="Tahoma"/>
                <w:sz w:val="22"/>
                <w:szCs w:val="22"/>
              </w:rPr>
            </w:pPr>
          </w:p>
          <w:p w:rsidR="00AD57CD" w:rsidRPr="00015BFE" w:rsidRDefault="00EA1F46" w:rsidP="00AD57CD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0051EF">
              <w:rPr>
                <w:rFonts w:ascii="Tahoma" w:hAnsi="Tahoma" w:cs="Tahoma"/>
                <w:color w:val="auto"/>
                <w:sz w:val="22"/>
                <w:szCs w:val="22"/>
              </w:rPr>
              <w:t>İŞİN AMACI</w:t>
            </w:r>
          </w:p>
          <w:p w:rsidR="005F7FC8" w:rsidRPr="000051EF" w:rsidRDefault="005F7FC8" w:rsidP="00015BFE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 xml:space="preserve">Üniversitenin amaç ve hedefleri doğrultusunda; Lisansüstü eğitim kapsamında yayınlanmış tüm geçerli yönetmelik, talimat ve </w:t>
            </w:r>
            <w:proofErr w:type="gramStart"/>
            <w:r w:rsidRPr="000051EF">
              <w:rPr>
                <w:rFonts w:ascii="Tahoma" w:hAnsi="Tahoma" w:cs="Tahoma"/>
                <w:sz w:val="22"/>
                <w:szCs w:val="22"/>
              </w:rPr>
              <w:t>prosedürler</w:t>
            </w:r>
            <w:proofErr w:type="gramEnd"/>
            <w:r w:rsidRPr="000051EF">
              <w:rPr>
                <w:rFonts w:ascii="Tahoma" w:hAnsi="Tahoma" w:cs="Tahoma"/>
                <w:sz w:val="22"/>
                <w:szCs w:val="22"/>
              </w:rPr>
              <w:t xml:space="preserve"> çerçevesinde, üniversitenin ilke ve prensiplerine uyum içinde çalışmalarını gerçekleştirir. Enstitüde çalışan idari, teknik ve yardımcı hizmetler personeli arasında iş bölümünü sağlar, gerekli denetim-gözetimi yapar.</w:t>
            </w:r>
          </w:p>
          <w:p w:rsidR="00B87B94" w:rsidRPr="000051EF" w:rsidRDefault="00B87B94" w:rsidP="00B87B94">
            <w:pPr>
              <w:pStyle w:val="GvdeMetniGirintisi"/>
              <w:rPr>
                <w:rFonts w:ascii="Tahoma" w:hAnsi="Tahoma" w:cs="Tahoma"/>
                <w:sz w:val="22"/>
                <w:szCs w:val="22"/>
                <w:lang w:val="tr-TR"/>
              </w:rPr>
            </w:pPr>
          </w:p>
          <w:p w:rsidR="00B87B94" w:rsidRPr="000051EF" w:rsidRDefault="00B87B94" w:rsidP="00B87B94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51EF">
              <w:rPr>
                <w:rFonts w:ascii="Tahoma" w:hAnsi="Tahoma" w:cs="Tahoma"/>
                <w:color w:val="000000" w:themeColor="text1"/>
                <w:sz w:val="22"/>
                <w:szCs w:val="22"/>
              </w:rPr>
              <w:t>İŞİN BOYUTU</w:t>
            </w:r>
          </w:p>
          <w:tbl>
            <w:tblPr>
              <w:tblW w:w="0" w:type="auto"/>
              <w:tblInd w:w="70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91"/>
              <w:gridCol w:w="4379"/>
            </w:tblGrid>
            <w:tr w:rsidR="005F7FC8" w:rsidRPr="000051EF" w:rsidTr="00015BFE">
              <w:trPr>
                <w:trHeight w:val="648"/>
              </w:trPr>
              <w:tc>
                <w:tcPr>
                  <w:tcW w:w="3691" w:type="dxa"/>
                </w:tcPr>
                <w:p w:rsidR="005F7FC8" w:rsidRPr="000051EF" w:rsidRDefault="005F7FC8" w:rsidP="0091291B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</w:pPr>
                  <w:r w:rsidRPr="000051EF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379" w:type="dxa"/>
                </w:tcPr>
                <w:p w:rsidR="005F7FC8" w:rsidRPr="000051EF" w:rsidRDefault="00C10D19" w:rsidP="00015BFE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</w:pPr>
                  <w:r w:rsidRPr="000051EF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>Bağlı Çalışanlar</w:t>
                  </w:r>
                  <w:r w:rsidR="005F7FC8" w:rsidRPr="000051EF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 xml:space="preserve">: </w:t>
                  </w:r>
                  <w:r w:rsidRPr="000051EF"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  <w:t>İ</w:t>
                  </w:r>
                  <w:proofErr w:type="spellStart"/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>dari</w:t>
                  </w:r>
                  <w:proofErr w:type="spellEnd"/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 xml:space="preserve">, </w:t>
                  </w:r>
                  <w:r w:rsidR="00CB721A">
                    <w:rPr>
                      <w:rFonts w:ascii="Tahoma" w:hAnsi="Tahoma" w:cs="Tahoma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>teknik</w:t>
                  </w:r>
                  <w:proofErr w:type="spellEnd"/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>ve</w:t>
                  </w:r>
                  <w:proofErr w:type="spellEnd"/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>yardımcı</w:t>
                  </w:r>
                  <w:proofErr w:type="spellEnd"/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>hizmetler</w:t>
                  </w:r>
                  <w:proofErr w:type="spellEnd"/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>personeli</w:t>
                  </w:r>
                  <w:proofErr w:type="spellEnd"/>
                </w:p>
              </w:tc>
            </w:tr>
            <w:tr w:rsidR="005F7FC8" w:rsidRPr="000051EF" w:rsidTr="00015BFE">
              <w:trPr>
                <w:trHeight w:val="903"/>
              </w:trPr>
              <w:tc>
                <w:tcPr>
                  <w:tcW w:w="3691" w:type="dxa"/>
                </w:tcPr>
                <w:p w:rsidR="005F7FC8" w:rsidRPr="000051EF" w:rsidRDefault="005F7FC8" w:rsidP="005F7FC8">
                  <w:pPr>
                    <w:pStyle w:val="GvdeMetniGirintisi"/>
                    <w:ind w:left="0"/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</w:pPr>
                  <w:r w:rsidRPr="000051EF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>Donanım ve Araçlar:</w:t>
                  </w:r>
                  <w:r w:rsidRPr="000051EF">
                    <w:rPr>
                      <w:rFonts w:ascii="Tahoma" w:hAnsi="Tahoma" w:cs="Tahoma"/>
                      <w:sz w:val="22"/>
                      <w:szCs w:val="22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379" w:type="dxa"/>
                </w:tcPr>
                <w:p w:rsidR="005F7FC8" w:rsidRPr="000051EF" w:rsidRDefault="005F7FC8" w:rsidP="0091291B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</w:pPr>
                  <w:r w:rsidRPr="000051EF">
                    <w:rPr>
                      <w:rFonts w:ascii="Tahoma" w:hAnsi="Tahoma" w:cs="Tahoma"/>
                      <w:b/>
                      <w:sz w:val="22"/>
                      <w:szCs w:val="22"/>
                      <w:lang w:val="tr-TR"/>
                    </w:rPr>
                    <w:t xml:space="preserve">Diğer: </w:t>
                  </w:r>
                </w:p>
              </w:tc>
            </w:tr>
          </w:tbl>
          <w:p w:rsidR="00B87B94" w:rsidRPr="000051EF" w:rsidRDefault="00B87B94" w:rsidP="00B87B94">
            <w:pPr>
              <w:pStyle w:val="GvdeMetniGirintisi"/>
              <w:ind w:left="0"/>
              <w:rPr>
                <w:rFonts w:ascii="Tahoma" w:hAnsi="Tahoma" w:cs="Tahoma"/>
                <w:sz w:val="22"/>
                <w:szCs w:val="22"/>
                <w:lang w:val="tr-TR"/>
              </w:rPr>
            </w:pPr>
          </w:p>
          <w:p w:rsidR="00B87B94" w:rsidRPr="000051EF" w:rsidRDefault="00B87B94" w:rsidP="00B87B94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000000" w:themeColor="text1"/>
                <w:sz w:val="22"/>
                <w:szCs w:val="22"/>
              </w:rPr>
            </w:pPr>
            <w:r w:rsidRPr="000051EF">
              <w:rPr>
                <w:rFonts w:ascii="Tahoma" w:hAnsi="Tahoma" w:cs="Tahoma"/>
                <w:color w:val="000000" w:themeColor="text1"/>
                <w:sz w:val="22"/>
                <w:szCs w:val="22"/>
              </w:rPr>
              <w:t>SORUMLULUKLAR</w:t>
            </w:r>
          </w:p>
          <w:p w:rsidR="00CB3732" w:rsidRPr="000051EF" w:rsidRDefault="00CB3732" w:rsidP="00CB721A">
            <w:pPr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C10D19" w:rsidRPr="00CB721A" w:rsidRDefault="00C10D19" w:rsidP="00CB721A">
            <w:pPr>
              <w:spacing w:before="100" w:after="100"/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C10D19" w:rsidRPr="000051EF" w:rsidRDefault="00C10D19" w:rsidP="00C10D19">
            <w:pPr>
              <w:pStyle w:val="ListeParagraf"/>
              <w:numPr>
                <w:ilvl w:val="0"/>
                <w:numId w:val="12"/>
              </w:numPr>
              <w:spacing w:before="100" w:after="100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>Kişisel giderlerini sürekli kontrol ederek bütçe hedeflerini aşmamasını sağlar.</w:t>
            </w:r>
          </w:p>
          <w:p w:rsidR="00C10D19" w:rsidRPr="000051EF" w:rsidRDefault="00C10D19" w:rsidP="00C10D19">
            <w:pPr>
              <w:pStyle w:val="ListeParagraf"/>
              <w:numPr>
                <w:ilvl w:val="0"/>
                <w:numId w:val="12"/>
              </w:numPr>
              <w:spacing w:before="100" w:after="100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>Enstitünün idari işleyişinin en etkin şekilde gerçekleştirilmesini sağlamaya destek olur.</w:t>
            </w:r>
          </w:p>
          <w:p w:rsidR="00C10D19" w:rsidRPr="003475E5" w:rsidRDefault="007774F5" w:rsidP="003475E5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Lisansüstü Eğitim </w:t>
            </w:r>
            <w:r w:rsidR="00C10D19" w:rsidRPr="000051EF">
              <w:rPr>
                <w:rFonts w:ascii="Tahoma" w:hAnsi="Tahoma" w:cs="Tahoma"/>
                <w:sz w:val="22"/>
                <w:szCs w:val="22"/>
              </w:rPr>
              <w:t>Enstitü’nün akademik-idari tüm iç yazışmaları yapmak(EBYS üzerinden), takip etmek ve kaydını tutmak.</w:t>
            </w:r>
          </w:p>
          <w:p w:rsidR="00C10D19" w:rsidRPr="007774F5" w:rsidRDefault="007774F5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Lisansüstü Eğitim</w:t>
            </w:r>
            <w:r w:rsidRPr="000051EF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C10D19" w:rsidRPr="000051EF">
              <w:rPr>
                <w:rFonts w:ascii="Tahoma" w:hAnsi="Tahoma" w:cs="Tahoma"/>
                <w:sz w:val="22"/>
                <w:szCs w:val="22"/>
              </w:rPr>
              <w:t>Enstitü</w:t>
            </w:r>
            <w:r w:rsidR="00C10D19" w:rsidRPr="007774F5">
              <w:rPr>
                <w:rFonts w:ascii="Tahoma" w:hAnsi="Tahoma" w:cs="Tahoma"/>
                <w:sz w:val="22"/>
                <w:szCs w:val="22"/>
              </w:rPr>
              <w:t xml:space="preserve"> Kurulu ve </w:t>
            </w:r>
            <w:r w:rsidR="00CB721A">
              <w:rPr>
                <w:rFonts w:ascii="Tahoma" w:hAnsi="Tahoma" w:cs="Tahoma"/>
                <w:sz w:val="22"/>
                <w:szCs w:val="22"/>
              </w:rPr>
              <w:t>Lisansüstü Eğitim</w:t>
            </w:r>
            <w:r w:rsidR="00CB721A" w:rsidRPr="000051EF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C10D19" w:rsidRPr="007774F5">
              <w:rPr>
                <w:rFonts w:ascii="Tahoma" w:hAnsi="Tahoma" w:cs="Tahoma"/>
                <w:sz w:val="22"/>
                <w:szCs w:val="22"/>
              </w:rPr>
              <w:t xml:space="preserve">Enstitü Yönetim Kurulunun gündemini oluşturmak, </w:t>
            </w:r>
            <w:proofErr w:type="gramStart"/>
            <w:r w:rsidR="00C10D19" w:rsidRPr="007774F5">
              <w:rPr>
                <w:rFonts w:ascii="Tahoma" w:hAnsi="Tahoma" w:cs="Tahoma"/>
                <w:sz w:val="22"/>
                <w:szCs w:val="22"/>
              </w:rPr>
              <w:t>raportörlük</w:t>
            </w:r>
            <w:proofErr w:type="gramEnd"/>
            <w:r w:rsidR="00C10D19" w:rsidRPr="007774F5">
              <w:rPr>
                <w:rFonts w:ascii="Tahoma" w:hAnsi="Tahoma" w:cs="Tahoma"/>
                <w:sz w:val="22"/>
                <w:szCs w:val="22"/>
              </w:rPr>
              <w:t xml:space="preserve"> görevi yapmak, bu kurullarda alınan kararların yazılması ve ilgili birim/kişilere iletilmesi, dosyalanmasını ve raporlanmasını sağlamak.</w:t>
            </w:r>
          </w:p>
          <w:p w:rsidR="00C10D19" w:rsidRPr="000051EF" w:rsidRDefault="00C10D19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 xml:space="preserve">İlgili </w:t>
            </w:r>
            <w:r w:rsidR="00CB721A">
              <w:rPr>
                <w:rFonts w:ascii="Tahoma" w:hAnsi="Tahoma" w:cs="Tahoma"/>
                <w:sz w:val="22"/>
                <w:szCs w:val="22"/>
              </w:rPr>
              <w:t xml:space="preserve">Lisansüstü Eğitim </w:t>
            </w:r>
            <w:r w:rsidRPr="000051EF">
              <w:rPr>
                <w:rFonts w:ascii="Tahoma" w:hAnsi="Tahoma" w:cs="Tahoma"/>
                <w:sz w:val="22"/>
                <w:szCs w:val="22"/>
              </w:rPr>
              <w:t>Enstitü Kurul üyelerinin görev süresi takibini sağlar, uzatılması için gerekli çalışmaları yapmak.</w:t>
            </w:r>
          </w:p>
          <w:p w:rsidR="00C10D19" w:rsidRPr="000051EF" w:rsidRDefault="003475E5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G</w:t>
            </w:r>
            <w:r w:rsidR="00C10D19" w:rsidRPr="000051EF">
              <w:rPr>
                <w:rFonts w:ascii="Tahoma" w:hAnsi="Tahoma" w:cs="Tahoma"/>
                <w:sz w:val="22"/>
                <w:szCs w:val="22"/>
              </w:rPr>
              <w:t>elen</w:t>
            </w:r>
            <w:r>
              <w:rPr>
                <w:rFonts w:ascii="Tahoma" w:hAnsi="Tahoma" w:cs="Tahoma"/>
                <w:sz w:val="22"/>
                <w:szCs w:val="22"/>
              </w:rPr>
              <w:t xml:space="preserve"> tüm</w:t>
            </w:r>
            <w:r w:rsidR="00C10D19" w:rsidRPr="000051EF">
              <w:rPr>
                <w:rFonts w:ascii="Tahoma" w:hAnsi="Tahoma" w:cs="Tahoma"/>
                <w:sz w:val="22"/>
                <w:szCs w:val="22"/>
              </w:rPr>
              <w:t xml:space="preserve"> dilekçeleri ilgili yerlere yönlendirir ve gerekeni</w:t>
            </w:r>
            <w:r>
              <w:rPr>
                <w:rFonts w:ascii="Tahoma" w:hAnsi="Tahoma" w:cs="Tahoma"/>
                <w:sz w:val="22"/>
                <w:szCs w:val="22"/>
              </w:rPr>
              <w:t>n yapılmasını sağlamak.</w:t>
            </w:r>
          </w:p>
          <w:p w:rsidR="00CB721A" w:rsidRPr="003475E5" w:rsidRDefault="00CB721A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Lisansüstü Eğitim </w:t>
            </w:r>
            <w:r w:rsidR="00C10D19" w:rsidRPr="000051EF">
              <w:rPr>
                <w:rFonts w:ascii="Tahoma" w:hAnsi="Tahoma" w:cs="Tahoma"/>
                <w:sz w:val="22"/>
                <w:szCs w:val="22"/>
              </w:rPr>
              <w:t>Enstitüdeki yapılan işlerin ilgili mevzuata uygun ve düzen içinde olmasını sağlamak.</w:t>
            </w:r>
          </w:p>
          <w:p w:rsidR="00C10D19" w:rsidRPr="000051EF" w:rsidRDefault="00C10D19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Öğretim Elemanlarının ders içi ve ders dışı sorunlarının çözümüne yardımcı olmak, derslerin etkin biçimde yürütülmesi için gerekli yardım ve desteği sağlamak.</w:t>
            </w:r>
          </w:p>
          <w:p w:rsidR="00C10D19" w:rsidRPr="00015BFE" w:rsidRDefault="00C10D19" w:rsidP="00015BFE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Yarı zamanlı öğretim elemanlarının ücret tahakkuk bildirimlerini hazırlamak, SGK işe girişi ve dönem sonunda çıkışı yapılacak öğretim elemanlarının Mali İşler Müdürlüğüne bildiriminin yapılması ve kontrolü.</w:t>
            </w:r>
          </w:p>
          <w:p w:rsidR="00015BFE" w:rsidRDefault="00CB721A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Lisansüstü Eğitim </w:t>
            </w:r>
            <w:r w:rsidR="00C10D19" w:rsidRPr="000051EF">
              <w:rPr>
                <w:rFonts w:ascii="Tahoma" w:hAnsi="Tahoma" w:cs="Tahoma"/>
                <w:sz w:val="22"/>
                <w:szCs w:val="22"/>
              </w:rPr>
              <w:t>Enstitünün demirbaş malzeme ihtiyaç ve kullanım listelerini yapmak</w:t>
            </w:r>
          </w:p>
          <w:p w:rsidR="00C10D19" w:rsidRPr="000051EF" w:rsidRDefault="00C10D19" w:rsidP="00015BFE">
            <w:pPr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 xml:space="preserve"> </w:t>
            </w:r>
            <w:proofErr w:type="gramStart"/>
            <w:r w:rsidRPr="000051EF">
              <w:rPr>
                <w:rFonts w:ascii="Tahoma" w:hAnsi="Tahoma" w:cs="Tahoma"/>
                <w:sz w:val="22"/>
                <w:szCs w:val="22"/>
              </w:rPr>
              <w:t>ve</w:t>
            </w:r>
            <w:proofErr w:type="gramEnd"/>
            <w:r w:rsidRPr="000051EF">
              <w:rPr>
                <w:rFonts w:ascii="Tahoma" w:hAnsi="Tahoma" w:cs="Tahoma"/>
                <w:sz w:val="22"/>
                <w:szCs w:val="22"/>
              </w:rPr>
              <w:t xml:space="preserve"> takibini sağlamak, ihtiyaç duyulan malzemelerin temini için işlemleri yapmak. </w:t>
            </w:r>
          </w:p>
          <w:p w:rsidR="00C10D19" w:rsidRPr="000051EF" w:rsidRDefault="00C10D19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Öğretim elemanlarının gereksinimi olan ders araçlarını sağlar, bakım ve onarımını yaptırır.</w:t>
            </w:r>
          </w:p>
          <w:p w:rsidR="00C10D19" w:rsidRPr="000051EF" w:rsidRDefault="00C10D19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Konferans salonu, toplantı salonu, laboratuvarlar ve derslikleri ayarlamak ve düzenlemek.</w:t>
            </w:r>
          </w:p>
          <w:p w:rsidR="00C10D19" w:rsidRPr="000051EF" w:rsidRDefault="00CB721A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Lisansüstü Eğitim</w:t>
            </w:r>
            <w:r w:rsidRPr="000051EF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C10D19" w:rsidRPr="000051EF">
              <w:rPr>
                <w:rFonts w:ascii="Tahoma" w:hAnsi="Tahoma" w:cs="Tahoma"/>
                <w:sz w:val="22"/>
                <w:szCs w:val="22"/>
              </w:rPr>
              <w:t>Enstitünün web sayfasının güncellenmesi için atanan/ayrılan veya unvan değişikliği olan personelin İnsan Kaynakları Müdürlüğü’ne bildirilmek.</w:t>
            </w:r>
          </w:p>
          <w:p w:rsidR="00C10D19" w:rsidRPr="000051EF" w:rsidRDefault="00CB721A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Lisansüstü Eğitim</w:t>
            </w:r>
            <w:r w:rsidRPr="000051EF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C10D19" w:rsidRPr="000051EF">
              <w:rPr>
                <w:rFonts w:ascii="Tahoma" w:hAnsi="Tahoma" w:cs="Tahoma"/>
                <w:sz w:val="22"/>
                <w:szCs w:val="22"/>
              </w:rPr>
              <w:t>Enstitünün ihtiyaç duyduğu tüm bakım ve onarım işlerini yapı işleri ile koordineli şekilde yaptırmak.</w:t>
            </w:r>
          </w:p>
          <w:p w:rsidR="00C10D19" w:rsidRPr="000051EF" w:rsidRDefault="00CB721A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Lisansüstü Eğitim</w:t>
            </w:r>
            <w:r w:rsidRPr="000051EF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C10D19" w:rsidRPr="000051EF">
              <w:rPr>
                <w:rFonts w:ascii="Tahoma" w:hAnsi="Tahoma" w:cs="Tahoma"/>
                <w:sz w:val="22"/>
                <w:szCs w:val="22"/>
              </w:rPr>
              <w:t>Enstitünün ofis, derslik ve genel kullanım alanlarını denetlemek.</w:t>
            </w:r>
          </w:p>
          <w:p w:rsidR="00C10D19" w:rsidRPr="000051EF" w:rsidRDefault="00C10D19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Sınav evrakını öğretim sorumlularından tutanakla teslim alıp, arşivlemek.</w:t>
            </w:r>
          </w:p>
          <w:p w:rsidR="00C10D19" w:rsidRPr="000051EF" w:rsidRDefault="00C10D19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Üst makamlarca istenildiğinde, öğrencilere ilişkin bilgileri danışmanlardan alarak ilgili makama sunmak.</w:t>
            </w:r>
          </w:p>
          <w:p w:rsidR="00C10D19" w:rsidRPr="000051EF" w:rsidRDefault="00C10D19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Tanımlanmış olan sorumlulukları dışında üniversite koşullarının, iş kapsamının ve yönetimin getirdiği sorumlulukları da yerine getirmek.</w:t>
            </w:r>
          </w:p>
          <w:p w:rsidR="00C10D19" w:rsidRPr="000051EF" w:rsidRDefault="00C10D19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Eğitim-Öğretim ile ilgili istatistiksel bilgileri tutmak ve güncellemek (Müfredatlar, sınıf planlaması, öğrenci notlarının toparlanması, vs.)</w:t>
            </w:r>
          </w:p>
          <w:p w:rsidR="00C10D19" w:rsidRPr="000051EF" w:rsidRDefault="00CB721A" w:rsidP="00CB721A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jc w:val="both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Lisansüstü Eğitim</w:t>
            </w:r>
            <w:r w:rsidRPr="000051EF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C10D19" w:rsidRPr="000051EF">
              <w:rPr>
                <w:rFonts w:ascii="Tahoma" w:hAnsi="Tahoma" w:cs="Tahoma"/>
                <w:sz w:val="22"/>
                <w:szCs w:val="22"/>
              </w:rPr>
              <w:t>Enstitü</w:t>
            </w:r>
            <w:r>
              <w:rPr>
                <w:rFonts w:ascii="Tahoma" w:hAnsi="Tahoma" w:cs="Tahoma"/>
                <w:sz w:val="22"/>
                <w:szCs w:val="22"/>
              </w:rPr>
              <w:t>sü</w:t>
            </w:r>
            <w:r w:rsidR="00250365">
              <w:rPr>
                <w:rFonts w:ascii="Tahoma" w:hAnsi="Tahoma" w:cs="Tahoma"/>
                <w:sz w:val="22"/>
                <w:szCs w:val="22"/>
              </w:rPr>
              <w:t>’</w:t>
            </w:r>
            <w:r>
              <w:rPr>
                <w:rFonts w:ascii="Tahoma" w:hAnsi="Tahoma" w:cs="Tahoma"/>
                <w:sz w:val="22"/>
                <w:szCs w:val="22"/>
              </w:rPr>
              <w:t xml:space="preserve">ne </w:t>
            </w:r>
            <w:r w:rsidR="00C10D19" w:rsidRPr="000051EF">
              <w:rPr>
                <w:rFonts w:ascii="Tahoma" w:hAnsi="Tahoma" w:cs="Tahoma"/>
                <w:sz w:val="22"/>
                <w:szCs w:val="22"/>
              </w:rPr>
              <w:t>ait tüm bilgi ve belgeleri kontrol altına alıp arşivleme yapmak.</w:t>
            </w:r>
          </w:p>
          <w:p w:rsidR="00C10D19" w:rsidRPr="000051EF" w:rsidRDefault="00C10D19" w:rsidP="00C10D19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>Raporlama gerçekleştirir.</w:t>
            </w:r>
          </w:p>
          <w:p w:rsidR="00C10D19" w:rsidRPr="000051EF" w:rsidRDefault="00C10D19" w:rsidP="00C10D19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YÖK Denetim raporlarını hazırlamak.</w:t>
            </w:r>
          </w:p>
          <w:p w:rsidR="00C10D19" w:rsidRPr="000051EF" w:rsidRDefault="00C10D19" w:rsidP="00C10D19">
            <w:pPr>
              <w:numPr>
                <w:ilvl w:val="0"/>
                <w:numId w:val="6"/>
              </w:numPr>
              <w:tabs>
                <w:tab w:val="clear" w:pos="928"/>
              </w:tabs>
              <w:spacing w:before="100" w:after="100"/>
              <w:ind w:left="1276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Enstitü Faaliyet raporlarını hazırlamak.</w:t>
            </w:r>
          </w:p>
          <w:p w:rsidR="00C10D19" w:rsidRPr="000051EF" w:rsidRDefault="003475E5" w:rsidP="00C10D19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Akademik Koordinasyon</w:t>
            </w:r>
            <w:r w:rsidR="00C10D19" w:rsidRPr="000051EF">
              <w:rPr>
                <w:rFonts w:ascii="Tahoma" w:hAnsi="Tahoma" w:cs="Tahoma"/>
                <w:b/>
                <w:sz w:val="22"/>
                <w:szCs w:val="22"/>
              </w:rPr>
              <w:t xml:space="preserve"> toplantılarına katılır.</w:t>
            </w:r>
          </w:p>
          <w:p w:rsidR="00C10D19" w:rsidRPr="000051EF" w:rsidRDefault="00C10D19" w:rsidP="00C10D19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>Tanımlanmış olan sorumlulukları dışında üniversite koşullarının, iş kapsamının ve yönetimin getirdiği sorumlulukları da yerine getirir.</w:t>
            </w:r>
          </w:p>
          <w:p w:rsidR="005F7FC8" w:rsidRPr="000051EF" w:rsidRDefault="005F7FC8" w:rsidP="005F7FC8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B87B94" w:rsidRPr="000051EF" w:rsidRDefault="00C14EAC" w:rsidP="003D16AE">
            <w:pPr>
              <w:pStyle w:val="ListeParagraf"/>
              <w:numPr>
                <w:ilvl w:val="0"/>
                <w:numId w:val="2"/>
              </w:numPr>
              <w:tabs>
                <w:tab w:val="left" w:pos="1134"/>
              </w:tabs>
              <w:ind w:left="128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 xml:space="preserve">YETKİ </w:t>
            </w:r>
          </w:p>
          <w:p w:rsidR="00ED1C43" w:rsidRDefault="005F7FC8" w:rsidP="007774F5">
            <w:pPr>
              <w:spacing w:before="100" w:after="100"/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Sorumlulukları doğrultusunda yetkilidir.</w:t>
            </w:r>
          </w:p>
          <w:p w:rsidR="00CB721A" w:rsidRPr="007774F5" w:rsidRDefault="00CB721A" w:rsidP="003475E5">
            <w:pPr>
              <w:spacing w:before="100" w:after="100"/>
              <w:jc w:val="both"/>
              <w:rPr>
                <w:rFonts w:ascii="Tahoma" w:hAnsi="Tahoma" w:cs="Tahoma"/>
                <w:sz w:val="22"/>
                <w:szCs w:val="22"/>
              </w:rPr>
            </w:pPr>
          </w:p>
          <w:p w:rsidR="00522211" w:rsidRPr="000051EF" w:rsidRDefault="00C14EAC" w:rsidP="003D16AE">
            <w:pPr>
              <w:pStyle w:val="ListeParagraf"/>
              <w:numPr>
                <w:ilvl w:val="0"/>
                <w:numId w:val="2"/>
              </w:numPr>
              <w:tabs>
                <w:tab w:val="left" w:pos="1134"/>
              </w:tabs>
              <w:spacing w:before="100" w:after="100"/>
              <w:ind w:left="14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 xml:space="preserve">EĞİTİM </w:t>
            </w:r>
          </w:p>
          <w:tbl>
            <w:tblPr>
              <w:tblW w:w="0" w:type="auto"/>
              <w:tblInd w:w="70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84"/>
              <w:gridCol w:w="4379"/>
            </w:tblGrid>
            <w:tr w:rsidR="00522211" w:rsidRPr="000051EF" w:rsidTr="00015BFE">
              <w:trPr>
                <w:trHeight w:val="463"/>
              </w:trPr>
              <w:tc>
                <w:tcPr>
                  <w:tcW w:w="3984" w:type="dxa"/>
                </w:tcPr>
                <w:p w:rsidR="00522211" w:rsidRPr="000051EF" w:rsidRDefault="00522211" w:rsidP="00E01D6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379" w:type="dxa"/>
                </w:tcPr>
                <w:p w:rsidR="00522211" w:rsidRPr="000051EF" w:rsidRDefault="00522211" w:rsidP="00E01D6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5F7FC8" w:rsidRPr="000051EF" w:rsidTr="00015BFE">
              <w:trPr>
                <w:trHeight w:val="582"/>
              </w:trPr>
              <w:tc>
                <w:tcPr>
                  <w:tcW w:w="3984" w:type="dxa"/>
                </w:tcPr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 xml:space="preserve">Lisans </w:t>
                  </w:r>
                </w:p>
              </w:tc>
              <w:tc>
                <w:tcPr>
                  <w:tcW w:w="4379" w:type="dxa"/>
                </w:tcPr>
                <w:p w:rsidR="005F7FC8" w:rsidRPr="000051EF" w:rsidRDefault="005F7FC8" w:rsidP="00C10D1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>Yüksek Lisans</w:t>
                  </w:r>
                </w:p>
              </w:tc>
            </w:tr>
          </w:tbl>
          <w:p w:rsidR="00015BFE" w:rsidRDefault="00015BFE" w:rsidP="00CB721A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15BFE" w:rsidRDefault="00015BFE" w:rsidP="00CB721A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15BFE" w:rsidRDefault="00015BFE" w:rsidP="00CB721A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15BFE" w:rsidRDefault="00015BFE" w:rsidP="00CB721A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15BFE" w:rsidRDefault="00015BFE" w:rsidP="00CB721A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15BFE" w:rsidRDefault="00015BFE" w:rsidP="00CB721A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15BFE" w:rsidRDefault="00015BFE" w:rsidP="00CB721A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15BFE" w:rsidRDefault="00015BFE" w:rsidP="00CB721A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15BFE" w:rsidRDefault="00015BFE" w:rsidP="00CB721A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15BFE" w:rsidRPr="000051EF" w:rsidRDefault="00015BFE" w:rsidP="00CB721A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522211" w:rsidRPr="000051EF" w:rsidRDefault="00522211" w:rsidP="00522211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 xml:space="preserve">VI. TECRÜBE VE BİLGİ </w:t>
            </w:r>
          </w:p>
          <w:tbl>
            <w:tblPr>
              <w:tblW w:w="0" w:type="auto"/>
              <w:tblInd w:w="70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84"/>
              <w:gridCol w:w="4379"/>
            </w:tblGrid>
            <w:tr w:rsidR="00522211" w:rsidRPr="000051EF" w:rsidTr="00015BFE">
              <w:trPr>
                <w:trHeight w:val="463"/>
              </w:trPr>
              <w:tc>
                <w:tcPr>
                  <w:tcW w:w="3984" w:type="dxa"/>
                </w:tcPr>
                <w:p w:rsidR="00522211" w:rsidRPr="000051EF" w:rsidRDefault="00522211" w:rsidP="00E01D6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GEREKLİ</w:t>
                  </w:r>
                </w:p>
              </w:tc>
              <w:tc>
                <w:tcPr>
                  <w:tcW w:w="4379" w:type="dxa"/>
                </w:tcPr>
                <w:p w:rsidR="00522211" w:rsidRPr="000051EF" w:rsidRDefault="00522211" w:rsidP="00E01D68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b/>
                      <w:sz w:val="22"/>
                      <w:szCs w:val="22"/>
                    </w:rPr>
                    <w:t>TERCİH</w:t>
                  </w:r>
                </w:p>
              </w:tc>
            </w:tr>
            <w:tr w:rsidR="005F7FC8" w:rsidRPr="000051EF" w:rsidTr="00015BFE">
              <w:trPr>
                <w:trHeight w:val="5982"/>
              </w:trPr>
              <w:tc>
                <w:tcPr>
                  <w:tcW w:w="3984" w:type="dxa"/>
                </w:tcPr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 xml:space="preserve">2547 Sayılı YÖK Kanunu hakkında bilgi sahibi olmak.  </w:t>
                  </w: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 xml:space="preserve">2547 Sayılı Yüksek Öğretim Kanunu’nda belirtilen genel niteliklere sahip olmak. </w:t>
                  </w: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 xml:space="preserve">Lisansüstü Eğitim ve Öğretim Yönetmeliği hakkında bilgi sahibi olmak </w:t>
                  </w: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>Görevinin gerektirdiği düzeyde iş deneyimine sahip olmak.</w:t>
                  </w: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>Yöneticilik niteliklerine sahip olmak; sevk ve idare gereklerini bilmek.</w:t>
                  </w: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>Faaliyetlerini en iyi şekilde sürdürebilmesi için gerekli karar verme ve sorun çözme niteliklerine sahip olmak.</w:t>
                  </w: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 xml:space="preserve">İngilizce Bilgisi </w:t>
                  </w: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>İyi derecede MS Ofis bilgisi</w:t>
                  </w: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>İletişim ve ikna becerileri kuvvetli</w:t>
                  </w:r>
                </w:p>
              </w:tc>
              <w:tc>
                <w:tcPr>
                  <w:tcW w:w="4379" w:type="dxa"/>
                </w:tcPr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  <w:r w:rsidRPr="000051EF">
                    <w:rPr>
                      <w:rFonts w:ascii="Tahoma" w:hAnsi="Tahoma" w:cs="Tahoma"/>
                      <w:sz w:val="22"/>
                      <w:szCs w:val="22"/>
                    </w:rPr>
                    <w:t>3 yıl ve üzeri İş Tecrübesi</w:t>
                  </w: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  <w:p w:rsidR="005F7FC8" w:rsidRPr="000051EF" w:rsidRDefault="005F7FC8" w:rsidP="0091291B">
                  <w:pPr>
                    <w:rPr>
                      <w:rFonts w:ascii="Tahoma" w:hAnsi="Tahoma" w:cs="Tahoma"/>
                      <w:color w:val="000000"/>
                      <w:sz w:val="22"/>
                      <w:szCs w:val="22"/>
                    </w:rPr>
                  </w:pPr>
                </w:p>
                <w:p w:rsidR="005F7FC8" w:rsidRPr="000051EF" w:rsidRDefault="005F7FC8" w:rsidP="0091291B">
                  <w:pPr>
                    <w:rPr>
                      <w:rFonts w:ascii="Tahoma" w:hAnsi="Tahoma" w:cs="Tahoma"/>
                      <w:color w:val="000000"/>
                      <w:sz w:val="22"/>
                      <w:szCs w:val="22"/>
                    </w:rPr>
                  </w:pPr>
                </w:p>
                <w:p w:rsidR="005F7FC8" w:rsidRPr="000051EF" w:rsidRDefault="005F7FC8" w:rsidP="0091291B">
                  <w:pPr>
                    <w:rPr>
                      <w:rFonts w:ascii="Tahoma" w:hAnsi="Tahoma" w:cs="Tahoma"/>
                      <w:color w:val="000000"/>
                      <w:sz w:val="22"/>
                      <w:szCs w:val="22"/>
                    </w:rPr>
                  </w:pPr>
                </w:p>
                <w:p w:rsidR="005F7FC8" w:rsidRPr="000051EF" w:rsidRDefault="005F7FC8" w:rsidP="0091291B">
                  <w:pPr>
                    <w:rPr>
                      <w:rFonts w:ascii="Tahoma" w:hAnsi="Tahoma" w:cs="Tahoma"/>
                      <w:color w:val="000000"/>
                      <w:sz w:val="22"/>
                      <w:szCs w:val="22"/>
                    </w:rPr>
                  </w:pPr>
                </w:p>
                <w:p w:rsidR="005F7FC8" w:rsidRPr="000051EF" w:rsidRDefault="005F7FC8" w:rsidP="0091291B">
                  <w:pPr>
                    <w:rPr>
                      <w:rFonts w:ascii="Tahoma" w:hAnsi="Tahoma" w:cs="Tahoma"/>
                      <w:color w:val="000000"/>
                      <w:sz w:val="22"/>
                      <w:szCs w:val="22"/>
                    </w:rPr>
                  </w:pPr>
                </w:p>
                <w:p w:rsidR="005F7FC8" w:rsidRPr="000051EF" w:rsidRDefault="005F7FC8" w:rsidP="0091291B">
                  <w:pPr>
                    <w:rPr>
                      <w:rFonts w:ascii="Tahoma" w:hAnsi="Tahoma" w:cs="Tahoma"/>
                      <w:color w:val="000000"/>
                      <w:sz w:val="22"/>
                      <w:szCs w:val="22"/>
                    </w:rPr>
                  </w:pPr>
                </w:p>
                <w:p w:rsidR="005F7FC8" w:rsidRPr="000051EF" w:rsidRDefault="005F7FC8" w:rsidP="0091291B">
                  <w:pPr>
                    <w:rPr>
                      <w:rFonts w:ascii="Tahoma" w:hAnsi="Tahoma" w:cs="Tahoma"/>
                      <w:color w:val="000000"/>
                      <w:sz w:val="22"/>
                      <w:szCs w:val="22"/>
                    </w:rPr>
                  </w:pP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  <w:p w:rsidR="005F7FC8" w:rsidRPr="000051EF" w:rsidRDefault="005F7FC8" w:rsidP="0091291B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 w:val="22"/>
                      <w:szCs w:val="22"/>
                    </w:rPr>
                  </w:pPr>
                </w:p>
              </w:tc>
            </w:tr>
          </w:tbl>
          <w:p w:rsidR="00015BFE" w:rsidRPr="000051EF" w:rsidRDefault="00015BFE" w:rsidP="00015BFE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522211" w:rsidRPr="000051EF" w:rsidRDefault="00522211" w:rsidP="0052221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>VII.</w:t>
            </w:r>
            <w:r w:rsidRPr="000051EF">
              <w:rPr>
                <w:rFonts w:ascii="Tahoma" w:hAnsi="Tahoma" w:cs="Tahoma"/>
                <w:b/>
                <w:sz w:val="22"/>
                <w:szCs w:val="22"/>
              </w:rPr>
              <w:tab/>
              <w:t>HATA VE RİSK</w:t>
            </w:r>
          </w:p>
          <w:p w:rsidR="00DD0685" w:rsidRPr="000051EF" w:rsidRDefault="005F7FC8" w:rsidP="005F7FC8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 xml:space="preserve">Yapılacak hata </w:t>
            </w:r>
            <w:r w:rsidR="007774F5">
              <w:rPr>
                <w:rFonts w:ascii="Tahoma" w:hAnsi="Tahoma" w:cs="Tahoma"/>
                <w:sz w:val="22"/>
                <w:szCs w:val="22"/>
              </w:rPr>
              <w:t xml:space="preserve">İstanbul </w:t>
            </w:r>
            <w:r w:rsidRPr="000051EF">
              <w:rPr>
                <w:rFonts w:ascii="Tahoma" w:hAnsi="Tahoma" w:cs="Tahoma"/>
                <w:sz w:val="22"/>
                <w:szCs w:val="22"/>
              </w:rPr>
              <w:t>Okan Üniversitesi lisansüstü eğitim gerek ve şartlarının aksamasını ve kalite düzeyini düşürür.</w:t>
            </w:r>
          </w:p>
          <w:p w:rsidR="00522211" w:rsidRPr="000051EF" w:rsidRDefault="00522211" w:rsidP="0052221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>VIII. ÇALIŞILAN ÇEVRE</w:t>
            </w:r>
          </w:p>
          <w:p w:rsidR="005F7FC8" w:rsidRPr="000051EF" w:rsidRDefault="00522211" w:rsidP="005F7FC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  <w:u w:val="single"/>
              </w:rPr>
              <w:t>İç Çevre:</w:t>
            </w:r>
            <w:r w:rsidR="005F7FC8" w:rsidRPr="000051EF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  <w:p w:rsidR="005F7FC8" w:rsidRPr="000051EF" w:rsidRDefault="005F7FC8" w:rsidP="005F7FC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Yönetim, idari ve akademik tüm çalışanlar, Lisansüstü öğrenciler</w:t>
            </w:r>
          </w:p>
          <w:p w:rsidR="00522211" w:rsidRPr="000051EF" w:rsidRDefault="00522211" w:rsidP="0052221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  <w:u w:val="single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  <w:u w:val="single"/>
              </w:rPr>
              <w:t>Dış Çevre:</w:t>
            </w:r>
          </w:p>
          <w:p w:rsidR="005F7FC8" w:rsidRPr="00015BFE" w:rsidRDefault="005F7FC8" w:rsidP="00015BF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  <w:u w:val="single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Lisansüstü aday öğrenci ve mezunlar</w:t>
            </w:r>
          </w:p>
          <w:p w:rsidR="00522211" w:rsidRPr="000051EF" w:rsidRDefault="00522211" w:rsidP="0052221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>IX. DÖKÜMANLAR</w:t>
            </w:r>
          </w:p>
          <w:p w:rsidR="007774F5" w:rsidRPr="00015BFE" w:rsidRDefault="00C10D19" w:rsidP="00015BF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sz w:val="22"/>
                <w:szCs w:val="22"/>
              </w:rPr>
              <w:t>2547 Sayılı Kanun, Yönetmelik ve Yönergeler, Prosedürler, Talimatlar</w:t>
            </w:r>
            <w:r w:rsidRPr="000051EF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</w:p>
          <w:p w:rsidR="00522211" w:rsidRPr="000051EF" w:rsidRDefault="00522211" w:rsidP="0052221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>X. ÇALIŞMA KOŞULLARI</w:t>
            </w:r>
          </w:p>
          <w:p w:rsidR="00522211" w:rsidRPr="000051EF" w:rsidRDefault="00522211" w:rsidP="005F7FC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 xml:space="preserve">Çalışma </w:t>
            </w:r>
            <w:proofErr w:type="gramStart"/>
            <w:r w:rsidRPr="000051EF">
              <w:rPr>
                <w:rFonts w:ascii="Tahoma" w:hAnsi="Tahoma" w:cs="Tahoma"/>
                <w:b/>
                <w:sz w:val="22"/>
                <w:szCs w:val="22"/>
              </w:rPr>
              <w:t>Yeri</w:t>
            </w:r>
            <w:r w:rsidR="005F7FC8" w:rsidRPr="000051EF">
              <w:rPr>
                <w:rFonts w:ascii="Tahoma" w:hAnsi="Tahoma" w:cs="Tahoma"/>
                <w:b/>
                <w:sz w:val="22"/>
                <w:szCs w:val="22"/>
              </w:rPr>
              <w:t xml:space="preserve">       </w:t>
            </w:r>
            <w:r w:rsidRPr="000051EF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Pr="000051EF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3475E5">
              <w:rPr>
                <w:rFonts w:ascii="Tahoma" w:hAnsi="Tahoma" w:cs="Tahoma"/>
                <w:sz w:val="22"/>
                <w:szCs w:val="22"/>
              </w:rPr>
              <w:t>Mecidiyeköy</w:t>
            </w:r>
            <w:proofErr w:type="gramEnd"/>
            <w:r w:rsidR="003475E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5F7FC8" w:rsidRPr="000051EF">
              <w:rPr>
                <w:rFonts w:ascii="Tahoma" w:hAnsi="Tahoma" w:cs="Tahoma"/>
                <w:sz w:val="22"/>
                <w:szCs w:val="22"/>
              </w:rPr>
              <w:t>Kampüs</w:t>
            </w:r>
            <w:r w:rsidR="003475E5">
              <w:rPr>
                <w:rFonts w:ascii="Tahoma" w:hAnsi="Tahoma" w:cs="Tahoma"/>
                <w:sz w:val="22"/>
                <w:szCs w:val="22"/>
              </w:rPr>
              <w:t>ü</w:t>
            </w:r>
            <w:r w:rsidR="00C10D19" w:rsidRPr="000051EF">
              <w:rPr>
                <w:rFonts w:ascii="Tahoma" w:hAnsi="Tahoma" w:cs="Tahoma"/>
                <w:sz w:val="22"/>
                <w:szCs w:val="22"/>
              </w:rPr>
              <w:t xml:space="preserve"> (Gerektiğinde Üniversiteye bağlı diğer kampüsler)</w:t>
            </w:r>
          </w:p>
          <w:p w:rsidR="00522211" w:rsidRPr="000051EF" w:rsidRDefault="00522211" w:rsidP="0052221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 xml:space="preserve">Çalışma </w:t>
            </w:r>
            <w:proofErr w:type="gramStart"/>
            <w:r w:rsidRPr="000051EF">
              <w:rPr>
                <w:rFonts w:ascii="Tahoma" w:hAnsi="Tahoma" w:cs="Tahoma"/>
                <w:b/>
                <w:sz w:val="22"/>
                <w:szCs w:val="22"/>
              </w:rPr>
              <w:t>Ortamı</w:t>
            </w:r>
            <w:r w:rsidR="005F7FC8" w:rsidRPr="000051EF">
              <w:rPr>
                <w:rFonts w:ascii="Tahoma" w:hAnsi="Tahoma" w:cs="Tahoma"/>
                <w:b/>
                <w:sz w:val="22"/>
                <w:szCs w:val="22"/>
              </w:rPr>
              <w:t xml:space="preserve">  </w:t>
            </w:r>
            <w:r w:rsidRPr="000051EF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Pr="000051EF">
              <w:rPr>
                <w:rFonts w:ascii="Tahoma" w:hAnsi="Tahoma" w:cs="Tahoma"/>
                <w:sz w:val="22"/>
                <w:szCs w:val="22"/>
              </w:rPr>
              <w:t xml:space="preserve"> Ofis</w:t>
            </w:r>
            <w:proofErr w:type="gramEnd"/>
            <w:r w:rsidRPr="000051EF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  <w:p w:rsidR="0014478F" w:rsidRPr="00015BFE" w:rsidRDefault="00522211" w:rsidP="00015BFE">
            <w:pPr>
              <w:tabs>
                <w:tab w:val="left" w:pos="1134"/>
              </w:tabs>
              <w:spacing w:before="100" w:after="100"/>
              <w:ind w:left="2468" w:hanging="1901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>Çalışma Saatle</w:t>
            </w:r>
            <w:r w:rsidR="00C14EAC" w:rsidRPr="000051EF">
              <w:rPr>
                <w:rFonts w:ascii="Tahoma" w:hAnsi="Tahoma" w:cs="Tahoma"/>
                <w:b/>
                <w:sz w:val="22"/>
                <w:szCs w:val="22"/>
              </w:rPr>
              <w:t>ri</w:t>
            </w:r>
            <w:r w:rsidRPr="000051EF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="00C14EAC" w:rsidRPr="000051EF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0051EF">
              <w:rPr>
                <w:rFonts w:ascii="Tahoma" w:hAnsi="Tahoma" w:cs="Tahoma"/>
                <w:sz w:val="22"/>
                <w:szCs w:val="22"/>
              </w:rPr>
              <w:t>0</w:t>
            </w:r>
            <w:r w:rsidR="00F53122" w:rsidRPr="000051EF">
              <w:rPr>
                <w:rFonts w:ascii="Tahoma" w:hAnsi="Tahoma" w:cs="Tahoma"/>
                <w:sz w:val="22"/>
                <w:szCs w:val="22"/>
              </w:rPr>
              <w:t>8</w:t>
            </w:r>
            <w:r w:rsidRPr="000051EF">
              <w:rPr>
                <w:rFonts w:ascii="Tahoma" w:hAnsi="Tahoma" w:cs="Tahoma"/>
                <w:sz w:val="22"/>
                <w:szCs w:val="22"/>
              </w:rPr>
              <w:t>:</w:t>
            </w:r>
            <w:r w:rsidR="00F53122" w:rsidRPr="000051EF">
              <w:rPr>
                <w:rFonts w:ascii="Tahoma" w:hAnsi="Tahoma" w:cs="Tahoma"/>
                <w:sz w:val="22"/>
                <w:szCs w:val="22"/>
              </w:rPr>
              <w:t>30 – 17:3</w:t>
            </w:r>
            <w:r w:rsidRPr="000051EF">
              <w:rPr>
                <w:rFonts w:ascii="Tahoma" w:hAnsi="Tahoma" w:cs="Tahoma"/>
                <w:sz w:val="22"/>
                <w:szCs w:val="22"/>
              </w:rPr>
              <w:t>0 (sorumlulukları gereği gerektiğinde çalışma saatleri dışında ve hafta sonu çalışır.)</w:t>
            </w:r>
            <w:bookmarkStart w:id="0" w:name="_GoBack"/>
            <w:bookmarkEnd w:id="0"/>
          </w:p>
        </w:tc>
      </w:tr>
      <w:tr w:rsidR="00C14EAC" w:rsidRPr="000051EF" w:rsidTr="00015BFE">
        <w:trPr>
          <w:trHeight w:val="948"/>
        </w:trPr>
        <w:tc>
          <w:tcPr>
            <w:tcW w:w="4704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14EAC" w:rsidRPr="000051EF" w:rsidRDefault="00C14EAC" w:rsidP="00C14EA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>Çalışanın Adı-Soyadı</w:t>
            </w:r>
          </w:p>
          <w:p w:rsidR="00C14EAC" w:rsidRPr="000051EF" w:rsidRDefault="00C14EAC" w:rsidP="00C14EAC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C14EAC" w:rsidRPr="000051EF" w:rsidRDefault="00C14EAC" w:rsidP="00C14EA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>İmzası</w:t>
            </w:r>
          </w:p>
        </w:tc>
        <w:tc>
          <w:tcPr>
            <w:tcW w:w="5504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14EAC" w:rsidRPr="000051EF" w:rsidRDefault="00C14EAC" w:rsidP="00C14EA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>Yöneticinin Adı-Soyadı</w:t>
            </w:r>
          </w:p>
          <w:p w:rsidR="00C14EAC" w:rsidRPr="000051EF" w:rsidRDefault="00C14EAC" w:rsidP="00C14EAC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C14EAC" w:rsidRPr="000051EF" w:rsidRDefault="00C14EAC" w:rsidP="00C14EA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0051EF">
              <w:rPr>
                <w:rFonts w:ascii="Tahoma" w:hAnsi="Tahoma" w:cs="Tahoma"/>
                <w:b/>
                <w:sz w:val="22"/>
                <w:szCs w:val="22"/>
              </w:rPr>
              <w:t>İmzası</w:t>
            </w:r>
          </w:p>
        </w:tc>
      </w:tr>
    </w:tbl>
    <w:p w:rsidR="00F44B53" w:rsidRPr="00C10D19" w:rsidRDefault="00F44B53" w:rsidP="00C833C1">
      <w:pPr>
        <w:rPr>
          <w:b/>
          <w:sz w:val="24"/>
          <w:szCs w:val="24"/>
        </w:rPr>
      </w:pPr>
    </w:p>
    <w:sectPr w:rsidR="00F44B53" w:rsidRPr="00C10D19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7075" w:rsidRDefault="00187075" w:rsidP="00DD3B88">
      <w:r>
        <w:separator/>
      </w:r>
    </w:p>
  </w:endnote>
  <w:endnote w:type="continuationSeparator" w:id="0">
    <w:p w:rsidR="00187075" w:rsidRDefault="00187075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1D68" w:rsidRPr="00DD3B88" w:rsidRDefault="00113A6F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.088</w:t>
    </w:r>
    <w:r w:rsidR="00E01D68" w:rsidRPr="003C0CA6">
      <w:rPr>
        <w:b/>
      </w:rPr>
      <w:t xml:space="preserve"> / REV.0</w:t>
    </w:r>
    <w:r w:rsidR="00015BFE">
      <w:rPr>
        <w:b/>
      </w:rPr>
      <w:t>5</w:t>
    </w:r>
  </w:p>
  <w:p w:rsidR="00E01D68" w:rsidRDefault="00E01D6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7075" w:rsidRDefault="00187075" w:rsidP="00DD3B88">
      <w:r>
        <w:separator/>
      </w:r>
    </w:p>
  </w:footnote>
  <w:footnote w:type="continuationSeparator" w:id="0">
    <w:p w:rsidR="00187075" w:rsidRDefault="00187075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1D68" w:rsidRPr="000713DC" w:rsidRDefault="00C14EAC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1250003</wp:posOffset>
              </wp:positionH>
              <wp:positionV relativeFrom="paragraph">
                <wp:posOffset>26598</wp:posOffset>
              </wp:positionV>
              <wp:extent cx="4977442" cy="657225"/>
              <wp:effectExtent l="0" t="0" r="13970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977442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6E5A" w:rsidRDefault="00266E5A" w:rsidP="00266E5A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ENSTİTÜ SEKRETERİ</w:t>
                            </w:r>
                          </w:p>
                          <w:p w:rsidR="00266E5A" w:rsidRDefault="00266E5A" w:rsidP="00266E5A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6E5A" w:rsidRPr="00C75671" w:rsidRDefault="00266E5A" w:rsidP="00266E5A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266E5A" w:rsidRPr="00C75671" w:rsidRDefault="00266E5A" w:rsidP="00266E5A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088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8.45pt;margin-top:2.1pt;width:391.9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266E5A" w:rsidRDefault="00266E5A" w:rsidP="00266E5A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ENSTİTÜ SEKRETERİ</w:t>
                      </w:r>
                    </w:p>
                    <w:p w:rsidR="00266E5A" w:rsidRDefault="00266E5A" w:rsidP="00266E5A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266E5A" w:rsidRPr="00C75671" w:rsidRDefault="00266E5A" w:rsidP="00266E5A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266E5A" w:rsidRPr="00C75671" w:rsidRDefault="00266E5A" w:rsidP="00266E5A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088</w:t>
                      </w:r>
                    </w:p>
                  </w:txbxContent>
                </v:textbox>
              </v:shape>
            </v:group>
          </w:pict>
        </mc:Fallback>
      </mc:AlternateContent>
    </w:r>
    <w:r w:rsidR="000051EF">
      <w:rPr>
        <w:noProof/>
      </w:rPr>
      <w:drawing>
        <wp:inline distT="0" distB="0" distL="0" distR="0" wp14:anchorId="59227434" wp14:editId="19D0CDC1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01D68">
      <w:rPr>
        <w:b/>
        <w:sz w:val="28"/>
        <w:szCs w:val="28"/>
      </w:rPr>
      <w:t xml:space="preserve">                         </w:t>
    </w:r>
  </w:p>
  <w:p w:rsidR="00E01D68" w:rsidRDefault="00E01D6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3FF5B69"/>
    <w:multiLevelType w:val="hybridMultilevel"/>
    <w:tmpl w:val="1E16806C"/>
    <w:lvl w:ilvl="0" w:tplc="2008380A">
      <w:start w:val="3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200F0C9F"/>
    <w:multiLevelType w:val="multilevel"/>
    <w:tmpl w:val="204669D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84643E"/>
    <w:multiLevelType w:val="hybridMultilevel"/>
    <w:tmpl w:val="EC68EB1C"/>
    <w:lvl w:ilvl="0" w:tplc="460EDB7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9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79B97668"/>
    <w:multiLevelType w:val="hybridMultilevel"/>
    <w:tmpl w:val="84F4198A"/>
    <w:lvl w:ilvl="0" w:tplc="041F0013">
      <w:start w:val="1"/>
      <w:numFmt w:val="upperRoman"/>
      <w:lvlText w:val="%1."/>
      <w:lvlJc w:val="righ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0"/>
  </w:num>
  <w:num w:numId="4">
    <w:abstractNumId w:val="8"/>
  </w:num>
  <w:num w:numId="5">
    <w:abstractNumId w:val="9"/>
  </w:num>
  <w:num w:numId="6">
    <w:abstractNumId w:val="3"/>
  </w:num>
  <w:num w:numId="7">
    <w:abstractNumId w:val="7"/>
  </w:num>
  <w:num w:numId="8">
    <w:abstractNumId w:val="6"/>
  </w:num>
  <w:num w:numId="9">
    <w:abstractNumId w:val="1"/>
  </w:num>
  <w:num w:numId="10">
    <w:abstractNumId w:val="11"/>
  </w:num>
  <w:num w:numId="11">
    <w:abstractNumId w:val="2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04DA"/>
    <w:rsid w:val="000051EF"/>
    <w:rsid w:val="000159E0"/>
    <w:rsid w:val="00015BFE"/>
    <w:rsid w:val="000377B1"/>
    <w:rsid w:val="000713DC"/>
    <w:rsid w:val="000873EF"/>
    <w:rsid w:val="00087FA4"/>
    <w:rsid w:val="000E692F"/>
    <w:rsid w:val="00102481"/>
    <w:rsid w:val="00113A6F"/>
    <w:rsid w:val="001246F0"/>
    <w:rsid w:val="0013740F"/>
    <w:rsid w:val="0014478F"/>
    <w:rsid w:val="001460F0"/>
    <w:rsid w:val="001558A9"/>
    <w:rsid w:val="001832BB"/>
    <w:rsid w:val="00187075"/>
    <w:rsid w:val="001969AD"/>
    <w:rsid w:val="001F2D9E"/>
    <w:rsid w:val="002046CB"/>
    <w:rsid w:val="00240280"/>
    <w:rsid w:val="00250365"/>
    <w:rsid w:val="00266E5A"/>
    <w:rsid w:val="00281CAF"/>
    <w:rsid w:val="00294988"/>
    <w:rsid w:val="002A48B0"/>
    <w:rsid w:val="002B02D7"/>
    <w:rsid w:val="00306C03"/>
    <w:rsid w:val="00334A2B"/>
    <w:rsid w:val="00344D0D"/>
    <w:rsid w:val="00345497"/>
    <w:rsid w:val="003475E5"/>
    <w:rsid w:val="00376CE6"/>
    <w:rsid w:val="003904BD"/>
    <w:rsid w:val="0039502D"/>
    <w:rsid w:val="003C0CA6"/>
    <w:rsid w:val="003D16AE"/>
    <w:rsid w:val="003F2F02"/>
    <w:rsid w:val="004640C1"/>
    <w:rsid w:val="00476376"/>
    <w:rsid w:val="004A0DCD"/>
    <w:rsid w:val="004A10BD"/>
    <w:rsid w:val="004E66EB"/>
    <w:rsid w:val="00521D1A"/>
    <w:rsid w:val="00522211"/>
    <w:rsid w:val="00532E36"/>
    <w:rsid w:val="00533CDC"/>
    <w:rsid w:val="00567AC6"/>
    <w:rsid w:val="00591C06"/>
    <w:rsid w:val="005D0F86"/>
    <w:rsid w:val="005E0DC7"/>
    <w:rsid w:val="005F7FC8"/>
    <w:rsid w:val="00612428"/>
    <w:rsid w:val="00613D1B"/>
    <w:rsid w:val="00636176"/>
    <w:rsid w:val="006C0868"/>
    <w:rsid w:val="006C3FC3"/>
    <w:rsid w:val="006D23BD"/>
    <w:rsid w:val="00745AE1"/>
    <w:rsid w:val="0077334C"/>
    <w:rsid w:val="007774F5"/>
    <w:rsid w:val="00787CBC"/>
    <w:rsid w:val="0079728B"/>
    <w:rsid w:val="007A1D12"/>
    <w:rsid w:val="007B32FF"/>
    <w:rsid w:val="007E56E2"/>
    <w:rsid w:val="007F1C61"/>
    <w:rsid w:val="007F511D"/>
    <w:rsid w:val="007F568D"/>
    <w:rsid w:val="008361E9"/>
    <w:rsid w:val="009052C2"/>
    <w:rsid w:val="00924424"/>
    <w:rsid w:val="00924EBF"/>
    <w:rsid w:val="00952EBC"/>
    <w:rsid w:val="009623A6"/>
    <w:rsid w:val="0096376E"/>
    <w:rsid w:val="009710F1"/>
    <w:rsid w:val="009900A6"/>
    <w:rsid w:val="009C382D"/>
    <w:rsid w:val="009F58FF"/>
    <w:rsid w:val="009F77DD"/>
    <w:rsid w:val="00A01989"/>
    <w:rsid w:val="00A11C10"/>
    <w:rsid w:val="00A35220"/>
    <w:rsid w:val="00A42371"/>
    <w:rsid w:val="00A51812"/>
    <w:rsid w:val="00A55286"/>
    <w:rsid w:val="00A70875"/>
    <w:rsid w:val="00AA79A3"/>
    <w:rsid w:val="00AB2F69"/>
    <w:rsid w:val="00AC694C"/>
    <w:rsid w:val="00AD57CD"/>
    <w:rsid w:val="00AF313C"/>
    <w:rsid w:val="00B01009"/>
    <w:rsid w:val="00B87B94"/>
    <w:rsid w:val="00BB192B"/>
    <w:rsid w:val="00BD55E3"/>
    <w:rsid w:val="00C10D19"/>
    <w:rsid w:val="00C116D4"/>
    <w:rsid w:val="00C14EAC"/>
    <w:rsid w:val="00C5368A"/>
    <w:rsid w:val="00C55EE0"/>
    <w:rsid w:val="00C713F6"/>
    <w:rsid w:val="00C833C1"/>
    <w:rsid w:val="00CB3732"/>
    <w:rsid w:val="00CB721A"/>
    <w:rsid w:val="00CC0970"/>
    <w:rsid w:val="00D01CD6"/>
    <w:rsid w:val="00D30CBC"/>
    <w:rsid w:val="00D6059F"/>
    <w:rsid w:val="00D659EC"/>
    <w:rsid w:val="00D7306D"/>
    <w:rsid w:val="00DA73D5"/>
    <w:rsid w:val="00DD0685"/>
    <w:rsid w:val="00DD3B88"/>
    <w:rsid w:val="00DF6C90"/>
    <w:rsid w:val="00E01D68"/>
    <w:rsid w:val="00E439DE"/>
    <w:rsid w:val="00E45356"/>
    <w:rsid w:val="00E673AE"/>
    <w:rsid w:val="00E733F2"/>
    <w:rsid w:val="00E830E1"/>
    <w:rsid w:val="00EA1F46"/>
    <w:rsid w:val="00EA4B60"/>
    <w:rsid w:val="00EB6533"/>
    <w:rsid w:val="00EC5D91"/>
    <w:rsid w:val="00ED1C43"/>
    <w:rsid w:val="00EE0993"/>
    <w:rsid w:val="00EE15FF"/>
    <w:rsid w:val="00F44B53"/>
    <w:rsid w:val="00F53122"/>
    <w:rsid w:val="00F965CA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6CD713B5"/>
  <w15:docId w15:val="{3C98833D-62D9-4A1E-A2B3-A6240631A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9F77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D90725-B57A-463C-936E-F94B414605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762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5096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2012-03-30T08:45:00Z</cp:lastPrinted>
  <dcterms:created xsi:type="dcterms:W3CDTF">2022-04-26T07:32:00Z</dcterms:created>
  <dcterms:modified xsi:type="dcterms:W3CDTF">2022-04-26T07:36:00Z</dcterms:modified>
</cp:coreProperties>
</file>