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A4525F" w:rsidRDefault="003C0CA6" w:rsidP="0096376E">
      <w:pPr>
        <w:jc w:val="both"/>
        <w:rPr>
          <w:rFonts w:ascii="Tahoma" w:hAnsi="Tahoma" w:cs="Tahoma"/>
          <w:b/>
        </w:rPr>
      </w:pPr>
      <w:r w:rsidRPr="00A4525F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0"/>
        <w:gridCol w:w="5122"/>
      </w:tblGrid>
      <w:tr w:rsidR="00EA1F46" w:rsidRPr="00A4525F" w:rsidTr="004D139F">
        <w:trPr>
          <w:trHeight w:val="879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A4525F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4D139F" w:rsidRDefault="004D139F" w:rsidP="00AB19D0">
            <w:pPr>
              <w:ind w:left="567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>Adı-Soyadı:</w:t>
            </w:r>
          </w:p>
          <w:p w:rsidR="00AB19D0" w:rsidRPr="008965D1" w:rsidRDefault="00AB19D0" w:rsidP="00AB19D0">
            <w:pPr>
              <w:ind w:left="567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Pozisyon: </w:t>
            </w:r>
            <w:r w:rsidRPr="008965D1">
              <w:rPr>
                <w:rFonts w:ascii="Tahoma" w:hAnsi="Tahoma" w:cs="Tahoma"/>
                <w:color w:val="000000" w:themeColor="text1"/>
                <w:sz w:val="22"/>
              </w:rPr>
              <w:t>Öğrenci İşleri Kıdemli Uzmanı</w:t>
            </w:r>
          </w:p>
          <w:p w:rsidR="00AB19D0" w:rsidRPr="008965D1" w:rsidRDefault="00AB19D0" w:rsidP="00AB19D0">
            <w:pPr>
              <w:ind w:left="567"/>
              <w:rPr>
                <w:rFonts w:ascii="Tahoma" w:hAnsi="Tahoma" w:cs="Tahoma"/>
                <w:color w:val="000000" w:themeColor="text1"/>
                <w:sz w:val="22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Bölüm: </w:t>
            </w:r>
            <w:r w:rsidRPr="008965D1">
              <w:rPr>
                <w:rFonts w:ascii="Tahoma" w:hAnsi="Tahoma" w:cs="Tahoma"/>
                <w:color w:val="000000" w:themeColor="text1"/>
                <w:sz w:val="22"/>
              </w:rPr>
              <w:t>Öğrenci İşleri Müdürlüğü</w:t>
            </w:r>
          </w:p>
          <w:p w:rsidR="00AB19D0" w:rsidRPr="008965D1" w:rsidRDefault="00AB19D0" w:rsidP="00AB19D0">
            <w:pPr>
              <w:rPr>
                <w:rFonts w:ascii="Tahoma" w:hAnsi="Tahoma" w:cs="Tahoma"/>
                <w:color w:val="000000" w:themeColor="text1"/>
                <w:sz w:val="22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        Bağlı Olduğu Pozisyonlar/Onay Mevkii: </w:t>
            </w:r>
            <w:r w:rsidRPr="008965D1">
              <w:rPr>
                <w:rFonts w:ascii="Tahoma" w:hAnsi="Tahoma" w:cs="Tahoma"/>
                <w:color w:val="000000" w:themeColor="text1"/>
                <w:sz w:val="22"/>
              </w:rPr>
              <w:t>Öğrenci İşleri Müdürü</w:t>
            </w:r>
            <w:r w:rsidR="00172D3A">
              <w:rPr>
                <w:rFonts w:ascii="Tahoma" w:hAnsi="Tahoma" w:cs="Tahoma"/>
                <w:color w:val="000000" w:themeColor="text1"/>
                <w:sz w:val="22"/>
              </w:rPr>
              <w:t xml:space="preserve">, Öğrenci İşleri </w:t>
            </w:r>
            <w:proofErr w:type="gramStart"/>
            <w:r w:rsidR="00172D3A">
              <w:rPr>
                <w:rFonts w:ascii="Tahoma" w:hAnsi="Tahoma" w:cs="Tahoma"/>
                <w:color w:val="000000" w:themeColor="text1"/>
                <w:sz w:val="22"/>
              </w:rPr>
              <w:t xml:space="preserve">Müdür </w:t>
            </w:r>
            <w:r w:rsidR="00B9797B">
              <w:rPr>
                <w:rFonts w:ascii="Tahoma" w:hAnsi="Tahoma" w:cs="Tahoma"/>
                <w:color w:val="000000" w:themeColor="text1"/>
                <w:sz w:val="22"/>
              </w:rPr>
              <w:t xml:space="preserve">  </w:t>
            </w:r>
            <w:r w:rsidR="00172D3A">
              <w:rPr>
                <w:rFonts w:ascii="Tahoma" w:hAnsi="Tahoma" w:cs="Tahoma"/>
                <w:color w:val="000000" w:themeColor="text1"/>
                <w:sz w:val="22"/>
              </w:rPr>
              <w:t>Yardımcısı</w:t>
            </w:r>
            <w:proofErr w:type="gramEnd"/>
            <w:r w:rsidR="00172D3A">
              <w:rPr>
                <w:rFonts w:ascii="Tahoma" w:hAnsi="Tahoma" w:cs="Tahoma"/>
                <w:color w:val="000000" w:themeColor="text1"/>
                <w:sz w:val="22"/>
              </w:rPr>
              <w:t>, Öğrenci İşleri Birim Yöneticisi</w:t>
            </w:r>
          </w:p>
          <w:p w:rsidR="00AB19D0" w:rsidRPr="008965D1" w:rsidRDefault="00AB19D0" w:rsidP="00AB19D0">
            <w:pPr>
              <w:rPr>
                <w:rFonts w:ascii="Tahoma" w:hAnsi="Tahoma" w:cs="Tahoma"/>
                <w:color w:val="000000" w:themeColor="text1"/>
                <w:sz w:val="22"/>
              </w:rPr>
            </w:pPr>
          </w:p>
          <w:p w:rsidR="00AB19D0" w:rsidRPr="008965D1" w:rsidRDefault="00AB19D0" w:rsidP="00AB19D0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000000" w:themeColor="text1"/>
                <w:sz w:val="22"/>
              </w:rPr>
            </w:pPr>
            <w:r w:rsidRPr="008965D1">
              <w:rPr>
                <w:rFonts w:ascii="Tahoma" w:hAnsi="Tahoma" w:cs="Tahoma"/>
                <w:color w:val="000000" w:themeColor="text1"/>
                <w:sz w:val="22"/>
              </w:rPr>
              <w:t>İŞİN AMACI</w:t>
            </w:r>
          </w:p>
          <w:p w:rsidR="00AB19D0" w:rsidRPr="008965D1" w:rsidRDefault="009D46E0" w:rsidP="00AB19D0">
            <w:pPr>
              <w:pStyle w:val="GvdeMetniGirintisi"/>
              <w:ind w:left="567"/>
              <w:rPr>
                <w:rFonts w:ascii="Tahoma" w:hAnsi="Tahoma" w:cs="Tahoma"/>
                <w:color w:val="000000" w:themeColor="text1"/>
                <w:lang w:val="tr-TR"/>
              </w:rPr>
            </w:pPr>
            <w:r>
              <w:rPr>
                <w:rFonts w:ascii="Tahoma" w:hAnsi="Tahoma" w:cs="Tahoma"/>
                <w:color w:val="000000" w:themeColor="text1"/>
                <w:lang w:val="tr-TR"/>
              </w:rPr>
              <w:t>İstanbul Okan</w:t>
            </w:r>
            <w:r w:rsidR="00AB19D0" w:rsidRPr="008965D1">
              <w:rPr>
                <w:rFonts w:ascii="Tahoma" w:hAnsi="Tahoma" w:cs="Tahoma"/>
                <w:color w:val="000000" w:themeColor="text1"/>
                <w:lang w:val="tr-TR"/>
              </w:rPr>
              <w:t xml:space="preserve"> Üniversitesinin, eğitim kalitesi ve hedefleri doğrultusunda öğrencilerin üniversiteye girişinden mezuniyetine kadar geçen süreçteki tüm işlemlerini hatasız, eksiksiz ve en etkin şekilde gerçekleştirmek.</w:t>
            </w:r>
          </w:p>
          <w:p w:rsidR="00AB19D0" w:rsidRPr="008965D1" w:rsidRDefault="00AB19D0" w:rsidP="00AB19D0">
            <w:pPr>
              <w:pStyle w:val="GvdeMetniGirintisi"/>
              <w:ind w:left="567"/>
              <w:rPr>
                <w:rFonts w:ascii="Tahoma" w:hAnsi="Tahoma" w:cs="Tahoma"/>
                <w:color w:val="000000" w:themeColor="text1"/>
                <w:lang w:val="tr-TR"/>
              </w:rPr>
            </w:pPr>
          </w:p>
          <w:p w:rsidR="00AB19D0" w:rsidRPr="008965D1" w:rsidRDefault="00AB19D0" w:rsidP="00AB19D0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000000" w:themeColor="text1"/>
                <w:sz w:val="22"/>
              </w:rPr>
            </w:pPr>
            <w:r w:rsidRPr="008965D1">
              <w:rPr>
                <w:rFonts w:ascii="Tahoma" w:hAnsi="Tahoma" w:cs="Tahoma"/>
                <w:color w:val="000000" w:themeColor="text1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3948"/>
            </w:tblGrid>
            <w:tr w:rsidR="00AB19D0" w:rsidRPr="008965D1" w:rsidTr="00CF02D9">
              <w:tc>
                <w:tcPr>
                  <w:tcW w:w="3849" w:type="dxa"/>
                </w:tcPr>
                <w:p w:rsidR="00AB19D0" w:rsidRPr="008965D1" w:rsidRDefault="00AB19D0" w:rsidP="002F19E1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</w:pPr>
                  <w:r w:rsidRPr="008965D1"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  <w:t xml:space="preserve">Mali: </w:t>
                  </w:r>
                  <w:r w:rsidRPr="004D139F">
                    <w:rPr>
                      <w:rFonts w:ascii="Tahoma" w:hAnsi="Tahoma" w:cs="Tahoma"/>
                      <w:color w:val="000000" w:themeColor="text1"/>
                      <w:lang w:val="tr-TR"/>
                    </w:rPr>
                    <w:t>Bölüm Bütçesi</w:t>
                  </w:r>
                </w:p>
              </w:tc>
              <w:tc>
                <w:tcPr>
                  <w:tcW w:w="3948" w:type="dxa"/>
                </w:tcPr>
                <w:p w:rsidR="00AB19D0" w:rsidRPr="008965D1" w:rsidRDefault="00AB19D0" w:rsidP="002F19E1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color w:val="000000" w:themeColor="text1"/>
                      <w:lang w:val="tr-TR"/>
                    </w:rPr>
                  </w:pPr>
                  <w:r w:rsidRPr="008965D1"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  <w:t>Bağlı Çalışanlar:</w:t>
                  </w:r>
                </w:p>
                <w:p w:rsidR="00AB19D0" w:rsidRPr="008965D1" w:rsidRDefault="00AB19D0" w:rsidP="002F19E1">
                  <w:pPr>
                    <w:pStyle w:val="GvdeMetniGirintisi"/>
                    <w:ind w:left="0"/>
                    <w:rPr>
                      <w:rFonts w:ascii="Tahoma" w:hAnsi="Tahoma" w:cs="Tahoma"/>
                      <w:color w:val="000000" w:themeColor="text1"/>
                      <w:lang w:val="tr-TR"/>
                    </w:rPr>
                  </w:pPr>
                </w:p>
              </w:tc>
            </w:tr>
            <w:tr w:rsidR="00AB19D0" w:rsidRPr="008965D1" w:rsidTr="00CF02D9">
              <w:tc>
                <w:tcPr>
                  <w:tcW w:w="3849" w:type="dxa"/>
                </w:tcPr>
                <w:p w:rsidR="00AB19D0" w:rsidRPr="008965D1" w:rsidRDefault="00AB19D0" w:rsidP="002F19E1">
                  <w:pPr>
                    <w:pStyle w:val="GvdeMetniGirintisi"/>
                    <w:ind w:left="0"/>
                    <w:rPr>
                      <w:rFonts w:ascii="Tahoma" w:hAnsi="Tahoma" w:cs="Tahoma"/>
                      <w:color w:val="000000" w:themeColor="text1"/>
                      <w:lang w:val="tr-TR"/>
                    </w:rPr>
                  </w:pPr>
                  <w:r w:rsidRPr="008965D1"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  <w:t>Donanım ve Araçlar:</w:t>
                  </w:r>
                  <w:r w:rsidR="002D7D28">
                    <w:rPr>
                      <w:rFonts w:ascii="Tahoma" w:hAnsi="Tahoma" w:cs="Tahoma"/>
                      <w:color w:val="000000" w:themeColor="text1"/>
                      <w:lang w:val="tr-TR"/>
                    </w:rPr>
                    <w:t xml:space="preserve"> Ofis makineleri, </w:t>
                  </w:r>
                  <w:proofErr w:type="gramStart"/>
                  <w:r w:rsidRPr="008965D1">
                    <w:rPr>
                      <w:rFonts w:ascii="Tahoma" w:hAnsi="Tahoma" w:cs="Tahoma"/>
                      <w:color w:val="000000" w:themeColor="text1"/>
                      <w:lang w:val="tr-TR"/>
                    </w:rPr>
                    <w:t>bilgisayar,</w:t>
                  </w:r>
                  <w:proofErr w:type="gramEnd"/>
                  <w:r w:rsidRPr="008965D1">
                    <w:rPr>
                      <w:rFonts w:ascii="Tahoma" w:hAnsi="Tahoma" w:cs="Tahoma"/>
                      <w:color w:val="000000" w:themeColor="text1"/>
                      <w:lang w:val="tr-TR"/>
                    </w:rPr>
                    <w:t xml:space="preserve"> ve ofis programları</w:t>
                  </w:r>
                </w:p>
              </w:tc>
              <w:tc>
                <w:tcPr>
                  <w:tcW w:w="3948" w:type="dxa"/>
                </w:tcPr>
                <w:p w:rsidR="00AB19D0" w:rsidRPr="008965D1" w:rsidRDefault="00AB19D0" w:rsidP="002F19E1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</w:pPr>
                  <w:r w:rsidRPr="008965D1"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  <w:t xml:space="preserve">Diğer: </w:t>
                  </w:r>
                </w:p>
              </w:tc>
            </w:tr>
          </w:tbl>
          <w:p w:rsidR="00AB19D0" w:rsidRPr="008965D1" w:rsidRDefault="00AB19D0" w:rsidP="00AB19D0">
            <w:pPr>
              <w:pStyle w:val="GvdeMetniGirintisi"/>
              <w:ind w:left="0"/>
              <w:rPr>
                <w:rFonts w:ascii="Tahoma" w:hAnsi="Tahoma" w:cs="Tahoma"/>
                <w:color w:val="000000" w:themeColor="text1"/>
                <w:lang w:val="tr-TR"/>
              </w:rPr>
            </w:pPr>
          </w:p>
          <w:p w:rsidR="00AB19D0" w:rsidRPr="008965D1" w:rsidRDefault="00AB19D0" w:rsidP="00AB19D0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000000" w:themeColor="text1"/>
                <w:sz w:val="22"/>
              </w:rPr>
            </w:pPr>
            <w:r w:rsidRPr="008965D1">
              <w:rPr>
                <w:rFonts w:ascii="Tahoma" w:hAnsi="Tahoma" w:cs="Tahoma"/>
                <w:color w:val="000000" w:themeColor="text1"/>
                <w:sz w:val="22"/>
              </w:rPr>
              <w:t>SORUMLULUKLAR</w:t>
            </w:r>
          </w:p>
          <w:p w:rsidR="00AB19D0" w:rsidRPr="008965D1" w:rsidRDefault="00AB19D0" w:rsidP="00AB19D0">
            <w:pPr>
              <w:ind w:left="567"/>
              <w:jc w:val="both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Üniversitenin amaç ve hedefleri doğrultusunda; yayınlanmış tüm geçerli yönetmelik, talimat ve </w:t>
            </w:r>
            <w:proofErr w:type="gramStart"/>
            <w:r w:rsidRPr="008965D1">
              <w:rPr>
                <w:rFonts w:ascii="Tahoma" w:hAnsi="Tahoma" w:cs="Tahoma"/>
                <w:color w:val="000000" w:themeColor="text1"/>
              </w:rPr>
              <w:t>prosedürler</w:t>
            </w:r>
            <w:proofErr w:type="gramEnd"/>
            <w:r w:rsidRPr="008965D1">
              <w:rPr>
                <w:rFonts w:ascii="Tahoma" w:hAnsi="Tahoma" w:cs="Tahoma"/>
                <w:color w:val="000000" w:themeColor="text1"/>
              </w:rPr>
              <w:t xml:space="preserve"> çerçevesinde, üniversitenin ilke ve prensiplerine uyum içinde çalışmalarını gerçekleştirir.</w:t>
            </w:r>
          </w:p>
          <w:p w:rsidR="00AB19D0" w:rsidRPr="008965D1" w:rsidRDefault="00AB19D0" w:rsidP="00AB19D0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  <w:color w:val="000000" w:themeColor="text1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</w:rPr>
              <w:t xml:space="preserve">Üniversitenin kurum ve eğitim politikası doğrultusunda öğrenci işleri faaliyetlerinin planlanmasına katkıda bulunur. </w:t>
            </w:r>
          </w:p>
          <w:p w:rsidR="00FD0796" w:rsidRDefault="00D2526A" w:rsidP="00FD079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Ü</w:t>
            </w:r>
            <w:r w:rsidR="00FD0796">
              <w:rPr>
                <w:rFonts w:ascii="Tahoma" w:hAnsi="Tahoma" w:cs="Tahoma"/>
                <w:b/>
              </w:rPr>
              <w:t>n</w:t>
            </w:r>
            <w:r w:rsidR="00FD0796" w:rsidRPr="006F24A2">
              <w:rPr>
                <w:rFonts w:ascii="Tahoma" w:hAnsi="Tahoma" w:cs="Tahoma"/>
                <w:b/>
              </w:rPr>
              <w:t xml:space="preserve">iversite öğrenci kayıt döneminde; ilk kez alınan ve okuyan öğrenci kayıt işlemlerinin en etkin şekilde </w:t>
            </w:r>
            <w:r w:rsidR="00FD0796">
              <w:rPr>
                <w:rFonts w:ascii="Tahoma" w:hAnsi="Tahoma" w:cs="Tahoma"/>
                <w:b/>
              </w:rPr>
              <w:t>yürütülmesini görev alır.</w:t>
            </w:r>
          </w:p>
          <w:p w:rsidR="00AB19D0" w:rsidRPr="008965D1" w:rsidRDefault="00AB19D0" w:rsidP="00AB19D0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Öğrenci kayıt işlemlerini Mali İşler Koordinatörlüğü ile koordineli bir şekilde </w:t>
            </w:r>
            <w:r w:rsidR="00FD0796">
              <w:rPr>
                <w:rFonts w:ascii="Tahoma" w:hAnsi="Tahoma" w:cs="Tahoma"/>
                <w:color w:val="000000" w:themeColor="text1"/>
              </w:rPr>
              <w:t>görev alır,</w:t>
            </w:r>
          </w:p>
          <w:p w:rsidR="00AB19D0" w:rsidRPr="008965D1" w:rsidRDefault="00AB19D0" w:rsidP="00AB19D0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>Üniversite ve ilgili yönetmelikler tarafından belirlenen kayıt evraklarını alır, kontrol eder ve öğren</w:t>
            </w:r>
            <w:r w:rsidR="00FD0796">
              <w:rPr>
                <w:rFonts w:ascii="Tahoma" w:hAnsi="Tahoma" w:cs="Tahoma"/>
                <w:color w:val="000000" w:themeColor="text1"/>
              </w:rPr>
              <w:t>ci sicil dosyalarını oluşturur,</w:t>
            </w:r>
          </w:p>
          <w:p w:rsidR="00AB19D0" w:rsidRPr="008965D1" w:rsidRDefault="00AB19D0" w:rsidP="00AB19D0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 Üniversiteye kayıt olan öğrencilerin; öğrenci işleri otomasyon sistemine bilgi girişini tam ve doğru şekilde yapar.</w:t>
            </w:r>
          </w:p>
          <w:p w:rsidR="00AB19D0" w:rsidRPr="008965D1" w:rsidRDefault="00AB19D0" w:rsidP="00AB19D0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Otomasyonun etkin çalışmasını sağlar ve çıkan sorunların ilgili kişi ve kurumlarca çözümlenmesini sağlar.  </w:t>
            </w:r>
          </w:p>
          <w:p w:rsidR="007B481D" w:rsidRDefault="007B481D" w:rsidP="007B481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>Öğrencilerin ders kayıt işlemlerini müfredat ve ilgili yönetmeliklere uygun şekil</w:t>
            </w:r>
            <w:r>
              <w:rPr>
                <w:rFonts w:ascii="Tahoma" w:hAnsi="Tahoma" w:cs="Tahoma"/>
                <w:b/>
              </w:rPr>
              <w:t>de gerçekleştirir.</w:t>
            </w:r>
          </w:p>
          <w:p w:rsidR="007B481D" w:rsidRPr="00321B39" w:rsidRDefault="007B481D" w:rsidP="007B481D">
            <w:pPr>
              <w:pStyle w:val="ListeParagraf"/>
              <w:numPr>
                <w:ilvl w:val="0"/>
                <w:numId w:val="34"/>
              </w:numPr>
              <w:rPr>
                <w:rFonts w:ascii="Tahoma" w:hAnsi="Tahoma" w:cs="Tahoma"/>
              </w:rPr>
            </w:pPr>
            <w:r w:rsidRPr="00321B39">
              <w:rPr>
                <w:rFonts w:ascii="Tahoma" w:hAnsi="Tahoma" w:cs="Tahoma"/>
              </w:rPr>
              <w:t>Tüm birimlerin ders programlarının ve ders içeriklerinin yer aldığı Ünivers</w:t>
            </w:r>
            <w:r>
              <w:rPr>
                <w:rFonts w:ascii="Tahoma" w:hAnsi="Tahoma" w:cs="Tahoma"/>
              </w:rPr>
              <w:t>ite Kataloğunun hazırlanmasını sağlar,</w:t>
            </w:r>
          </w:p>
          <w:p w:rsidR="007B481D" w:rsidRPr="00321B39" w:rsidRDefault="007B481D" w:rsidP="007B481D">
            <w:pPr>
              <w:pStyle w:val="ListeParagraf"/>
              <w:numPr>
                <w:ilvl w:val="0"/>
                <w:numId w:val="34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321B39">
              <w:rPr>
                <w:rFonts w:ascii="Tahoma" w:hAnsi="Tahoma" w:cs="Tahoma"/>
              </w:rPr>
              <w:t>İlgili bölüm ve fakültelerden onaylanan öğrenci ders kayıtlarının yapılmasını sağlar,</w:t>
            </w:r>
          </w:p>
          <w:p w:rsidR="007B481D" w:rsidRPr="00321B39" w:rsidRDefault="007B481D" w:rsidP="007B481D">
            <w:pPr>
              <w:pStyle w:val="ListeParagraf"/>
              <w:numPr>
                <w:ilvl w:val="0"/>
                <w:numId w:val="34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321B39">
              <w:rPr>
                <w:rFonts w:ascii="Tahoma" w:hAnsi="Tahoma" w:cs="Tahoma"/>
              </w:rPr>
              <w:t xml:space="preserve">İntibak ve muafiyet işlemlerinin öğrenci otomasyon sistemine girişlerini sağlar. </w:t>
            </w:r>
          </w:p>
          <w:p w:rsidR="008C3732" w:rsidRPr="006F24A2" w:rsidRDefault="008C3732" w:rsidP="008C373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 xml:space="preserve">Öğrencilerin özlük işlemlerinin yürütülmesini sağlar. </w:t>
            </w:r>
          </w:p>
          <w:p w:rsidR="008C3732" w:rsidRPr="006F24A2" w:rsidRDefault="008C3732" w:rsidP="008C3732">
            <w:pPr>
              <w:pStyle w:val="ListeParagraf"/>
              <w:numPr>
                <w:ilvl w:val="0"/>
                <w:numId w:val="20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 xml:space="preserve"> Öğrenciler ile ilgili evrak, form ve dilekçelerin düzenlenmesini, yazışmaların yapılmasını ve</w:t>
            </w:r>
            <w:r>
              <w:rPr>
                <w:rFonts w:ascii="Tahoma" w:hAnsi="Tahoma" w:cs="Tahoma"/>
              </w:rPr>
              <w:t xml:space="preserve"> dosyalanmasını sağlar,</w:t>
            </w:r>
          </w:p>
          <w:p w:rsidR="008C3732" w:rsidRPr="006F24A2" w:rsidRDefault="008C3732" w:rsidP="008C3732">
            <w:pPr>
              <w:numPr>
                <w:ilvl w:val="1"/>
                <w:numId w:val="19"/>
              </w:numPr>
              <w:tabs>
                <w:tab w:val="left" w:pos="1290"/>
              </w:tabs>
              <w:spacing w:before="100" w:after="100"/>
              <w:ind w:left="1418" w:hanging="425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 xml:space="preserve">Öğrenciler ile ilgili Yönetim Kurulu Kararlarını uygular, bölümler ve/veya fakülteler arası </w:t>
            </w:r>
            <w:r>
              <w:rPr>
                <w:rFonts w:ascii="Tahoma" w:hAnsi="Tahoma" w:cs="Tahoma"/>
              </w:rPr>
              <w:t xml:space="preserve">iç </w:t>
            </w:r>
            <w:r w:rsidRPr="006F24A2">
              <w:rPr>
                <w:rFonts w:ascii="Tahoma" w:hAnsi="Tahoma" w:cs="Tahoma"/>
              </w:rPr>
              <w:t>yazışmaları y</w:t>
            </w:r>
            <w:r>
              <w:rPr>
                <w:rFonts w:ascii="Tahoma" w:hAnsi="Tahoma" w:cs="Tahoma"/>
              </w:rPr>
              <w:t>apar ve/veya yapılmasını sağlar,</w:t>
            </w:r>
          </w:p>
          <w:p w:rsidR="008C3732" w:rsidRDefault="008C3732" w:rsidP="008C3732">
            <w:pPr>
              <w:pStyle w:val="ListeParagraf"/>
              <w:numPr>
                <w:ilvl w:val="1"/>
                <w:numId w:val="1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C26E41">
              <w:rPr>
                <w:rFonts w:ascii="Tahoma" w:hAnsi="Tahoma" w:cs="Tahoma"/>
              </w:rPr>
              <w:t>Öğrenciler</w:t>
            </w:r>
            <w:r>
              <w:rPr>
                <w:rFonts w:ascii="Tahoma" w:hAnsi="Tahoma" w:cs="Tahoma"/>
              </w:rPr>
              <w:t xml:space="preserve"> her türlü öğrencilik haklarına yönelik belgeyi </w:t>
            </w:r>
            <w:proofErr w:type="spellStart"/>
            <w:r w:rsidRPr="00C26E41">
              <w:rPr>
                <w:rFonts w:ascii="Tahoma" w:hAnsi="Tahoma" w:cs="Tahoma"/>
              </w:rPr>
              <w:t>Yöksis</w:t>
            </w:r>
            <w:proofErr w:type="spellEnd"/>
            <w:r>
              <w:rPr>
                <w:rFonts w:ascii="Tahoma" w:hAnsi="Tahoma" w:cs="Tahoma"/>
              </w:rPr>
              <w:t xml:space="preserve"> güncel durumları </w:t>
            </w:r>
            <w:r w:rsidRPr="00C26E41">
              <w:rPr>
                <w:rFonts w:ascii="Tahoma" w:hAnsi="Tahoma" w:cs="Tahoma"/>
              </w:rPr>
              <w:t>üzerinde E-Devlet</w:t>
            </w:r>
            <w:r>
              <w:rPr>
                <w:rFonts w:ascii="Tahoma" w:hAnsi="Tahoma" w:cs="Tahoma"/>
              </w:rPr>
              <w:t>ten a</w:t>
            </w:r>
            <w:r w:rsidRPr="00C26E41">
              <w:rPr>
                <w:rFonts w:ascii="Tahoma" w:hAnsi="Tahoma" w:cs="Tahoma"/>
              </w:rPr>
              <w:t>l</w:t>
            </w:r>
            <w:r>
              <w:rPr>
                <w:rFonts w:ascii="Tahoma" w:hAnsi="Tahoma" w:cs="Tahoma"/>
              </w:rPr>
              <w:t>ı</w:t>
            </w:r>
            <w:r w:rsidRPr="00C26E41">
              <w:rPr>
                <w:rFonts w:ascii="Tahoma" w:hAnsi="Tahoma" w:cs="Tahoma"/>
              </w:rPr>
              <w:t xml:space="preserve">yorsa da gerekliğinde </w:t>
            </w:r>
            <w:r>
              <w:rPr>
                <w:rFonts w:ascii="Tahoma" w:hAnsi="Tahoma" w:cs="Tahoma"/>
              </w:rPr>
              <w:t xml:space="preserve">taleplere göre </w:t>
            </w:r>
            <w:r w:rsidRPr="00C26E41">
              <w:rPr>
                <w:rFonts w:ascii="Tahoma" w:hAnsi="Tahoma" w:cs="Tahoma"/>
              </w:rPr>
              <w:t>yazışmaların yapılmasını sağlar,</w:t>
            </w:r>
          </w:p>
          <w:p w:rsidR="008C3732" w:rsidRPr="00C26E41" w:rsidRDefault="008C3732" w:rsidP="008C3732">
            <w:pPr>
              <w:pStyle w:val="ListeParagraf"/>
              <w:spacing w:before="100" w:after="100"/>
              <w:ind w:left="1440"/>
              <w:jc w:val="both"/>
              <w:rPr>
                <w:rFonts w:ascii="Tahoma" w:hAnsi="Tahoma" w:cs="Tahoma"/>
              </w:rPr>
            </w:pPr>
          </w:p>
          <w:p w:rsidR="008C3732" w:rsidRDefault="008C3732" w:rsidP="008C3732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  <w:color w:val="000000" w:themeColor="text1"/>
              </w:rPr>
            </w:pPr>
            <w:r w:rsidRPr="008C3732">
              <w:rPr>
                <w:rFonts w:ascii="Tahoma" w:hAnsi="Tahoma" w:cs="Tahoma"/>
                <w:b/>
                <w:color w:val="000000" w:themeColor="text1"/>
              </w:rPr>
              <w:lastRenderedPageBreak/>
              <w:t>Öğrencilerin ders kayıt işlemlerini müfredat ve ilgili yönetmeliklere uygun şekilde gerçekleştiri</w:t>
            </w:r>
            <w:r w:rsidR="005D4B14">
              <w:rPr>
                <w:rFonts w:ascii="Tahoma" w:hAnsi="Tahoma" w:cs="Tahoma"/>
                <w:b/>
                <w:color w:val="000000" w:themeColor="text1"/>
              </w:rPr>
              <w:t>r</w:t>
            </w:r>
            <w:r w:rsidRPr="008C3732">
              <w:rPr>
                <w:rFonts w:ascii="Tahoma" w:hAnsi="Tahoma" w:cs="Tahoma"/>
                <w:b/>
                <w:color w:val="000000" w:themeColor="text1"/>
              </w:rPr>
              <w:t>,</w:t>
            </w:r>
          </w:p>
          <w:p w:rsidR="008C3732" w:rsidRPr="008C3732" w:rsidRDefault="008C3732" w:rsidP="008C3732">
            <w:pPr>
              <w:pStyle w:val="ListeParagraf"/>
              <w:ind w:left="928"/>
              <w:rPr>
                <w:rFonts w:ascii="Tahoma" w:hAnsi="Tahoma" w:cs="Tahoma"/>
                <w:b/>
                <w:color w:val="000000" w:themeColor="text1"/>
              </w:rPr>
            </w:pPr>
          </w:p>
          <w:p w:rsidR="0079288C" w:rsidRPr="0079288C" w:rsidRDefault="0079288C" w:rsidP="0079288C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  <w:color w:val="000000" w:themeColor="text1"/>
              </w:rPr>
            </w:pPr>
            <w:r w:rsidRPr="0079288C">
              <w:rPr>
                <w:rFonts w:ascii="Tahoma" w:hAnsi="Tahoma" w:cs="Tahoma"/>
                <w:b/>
                <w:color w:val="000000" w:themeColor="text1"/>
              </w:rPr>
              <w:t>Öğrencilerin ilişik kesme (ayrılma), kayıt dondurma, mezuniyet işlemlerinin gerekli fakülte/yönetim kurulu kararı ile öğrenci otomasyon sistemine girişlerinin yapar,  öğrenciye tebliğ yazılarının gönderi</w:t>
            </w:r>
            <w:r>
              <w:rPr>
                <w:rFonts w:ascii="Tahoma" w:hAnsi="Tahoma" w:cs="Tahoma"/>
                <w:b/>
                <w:color w:val="000000" w:themeColor="text1"/>
              </w:rPr>
              <w:t>r</w:t>
            </w:r>
            <w:r w:rsidRPr="0079288C">
              <w:rPr>
                <w:rFonts w:ascii="Tahoma" w:hAnsi="Tahoma" w:cs="Tahoma"/>
                <w:b/>
                <w:color w:val="000000" w:themeColor="text1"/>
              </w:rPr>
              <w:t>,</w:t>
            </w:r>
          </w:p>
          <w:p w:rsidR="00876A23" w:rsidRPr="004D139F" w:rsidRDefault="00AB19D0" w:rsidP="00876A2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  <w:color w:val="000000" w:themeColor="text1"/>
              </w:rPr>
            </w:pPr>
            <w:r w:rsidRPr="004D139F">
              <w:rPr>
                <w:rFonts w:ascii="Tahoma" w:hAnsi="Tahoma" w:cs="Tahoma"/>
                <w:b/>
                <w:color w:val="000000" w:themeColor="text1"/>
              </w:rPr>
              <w:t>Öğrenciler ile ilgili evrak, form ve dilekçeleri düzenler, yazışmaları yapar ve dosyalar.</w:t>
            </w:r>
          </w:p>
          <w:p w:rsidR="00AB19D0" w:rsidRPr="008965D1" w:rsidRDefault="00AB19D0" w:rsidP="00AB19D0">
            <w:pPr>
              <w:numPr>
                <w:ilvl w:val="0"/>
                <w:numId w:val="26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Öğrenciler ile ilgili Yönetim Kurulu Kararlarını uygular, bölümler ve/veya fakülteler arası iç </w:t>
            </w:r>
            <w:r w:rsidR="000C5E01">
              <w:rPr>
                <w:rFonts w:ascii="Tahoma" w:hAnsi="Tahoma" w:cs="Tahoma"/>
                <w:color w:val="000000" w:themeColor="text1"/>
              </w:rPr>
              <w:t>yazışmaları yapar ve dosyalar,</w:t>
            </w:r>
          </w:p>
          <w:p w:rsidR="00AB19D0" w:rsidRPr="008965D1" w:rsidRDefault="000C5E01" w:rsidP="00AB19D0">
            <w:pPr>
              <w:numPr>
                <w:ilvl w:val="0"/>
                <w:numId w:val="26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  <w:color w:val="000000" w:themeColor="text1"/>
              </w:rPr>
            </w:pPr>
            <w:r>
              <w:rPr>
                <w:rFonts w:ascii="Tahoma" w:hAnsi="Tahoma" w:cs="Tahoma"/>
                <w:color w:val="000000" w:themeColor="text1"/>
              </w:rPr>
              <w:t>Öğrenci belgelerini hazırlar,</w:t>
            </w:r>
            <w:r w:rsidR="00AB19D0" w:rsidRPr="008965D1">
              <w:rPr>
                <w:rFonts w:ascii="Tahoma" w:hAnsi="Tahoma" w:cs="Tahoma"/>
                <w:color w:val="000000" w:themeColor="text1"/>
              </w:rPr>
              <w:t xml:space="preserve"> </w:t>
            </w:r>
          </w:p>
          <w:p w:rsidR="00AB19D0" w:rsidRPr="008965D1" w:rsidRDefault="00AB19D0" w:rsidP="00AB19D0">
            <w:pPr>
              <w:numPr>
                <w:ilvl w:val="0"/>
                <w:numId w:val="26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>Öğrenci not d</w:t>
            </w:r>
            <w:r w:rsidR="000C5E01">
              <w:rPr>
                <w:rFonts w:ascii="Tahoma" w:hAnsi="Tahoma" w:cs="Tahoma"/>
                <w:color w:val="000000" w:themeColor="text1"/>
              </w:rPr>
              <w:t>ökümlerini hazırlar ve dosyalar,</w:t>
            </w:r>
          </w:p>
          <w:p w:rsidR="00AB19D0" w:rsidRPr="008965D1" w:rsidRDefault="00AB19D0" w:rsidP="00AB19D0">
            <w:pPr>
              <w:numPr>
                <w:ilvl w:val="0"/>
                <w:numId w:val="26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>Öğrenci mezuniyet evraklarını ve dipl</w:t>
            </w:r>
            <w:r w:rsidR="000C5E01">
              <w:rPr>
                <w:rFonts w:ascii="Tahoma" w:hAnsi="Tahoma" w:cs="Tahoma"/>
                <w:color w:val="000000" w:themeColor="text1"/>
              </w:rPr>
              <w:t>omalarını hazırlar,</w:t>
            </w:r>
          </w:p>
          <w:p w:rsidR="00AB19D0" w:rsidRDefault="00AB19D0" w:rsidP="00AB19D0">
            <w:pPr>
              <w:numPr>
                <w:ilvl w:val="0"/>
                <w:numId w:val="26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>Harçsı</w:t>
            </w:r>
            <w:r w:rsidR="000C5E01">
              <w:rPr>
                <w:rFonts w:ascii="Tahoma" w:hAnsi="Tahoma" w:cs="Tahoma"/>
                <w:color w:val="000000" w:themeColor="text1"/>
              </w:rPr>
              <w:t>z pasaport yazılarını hazırlar,</w:t>
            </w:r>
          </w:p>
          <w:p w:rsidR="003D1F9F" w:rsidRPr="00F50B3D" w:rsidRDefault="003D1F9F" w:rsidP="005D4B14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50B3D">
              <w:rPr>
                <w:rFonts w:ascii="Tahoma" w:hAnsi="Tahoma" w:cs="Tahoma"/>
                <w:b/>
              </w:rPr>
              <w:t xml:space="preserve">Kurum içi ve </w:t>
            </w:r>
            <w:proofErr w:type="spellStart"/>
            <w:r w:rsidRPr="00F50B3D">
              <w:rPr>
                <w:rFonts w:ascii="Tahoma" w:hAnsi="Tahoma" w:cs="Tahoma"/>
                <w:b/>
              </w:rPr>
              <w:t>kurumlararası</w:t>
            </w:r>
            <w:proofErr w:type="spellEnd"/>
            <w:r w:rsidRPr="00F50B3D">
              <w:rPr>
                <w:rFonts w:ascii="Tahoma" w:hAnsi="Tahoma" w:cs="Tahoma"/>
                <w:b/>
              </w:rPr>
              <w:t xml:space="preserve"> yatay geçiş başvuru ve kayıt işlemlerini gerçekleştirir,</w:t>
            </w:r>
          </w:p>
          <w:p w:rsidR="003D1F9F" w:rsidRPr="009E6BA0" w:rsidRDefault="003D1F9F" w:rsidP="003D1F9F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3D1F9F" w:rsidRPr="00FD5206" w:rsidRDefault="003D1F9F" w:rsidP="003D1F9F">
            <w:pPr>
              <w:pStyle w:val="ListeParagraf"/>
              <w:numPr>
                <w:ilvl w:val="0"/>
                <w:numId w:val="32"/>
              </w:numPr>
              <w:rPr>
                <w:rFonts w:ascii="Tahoma" w:hAnsi="Tahoma" w:cs="Tahoma"/>
              </w:rPr>
            </w:pPr>
            <w:r w:rsidRPr="00FD5206">
              <w:rPr>
                <w:rFonts w:ascii="Tahoma" w:hAnsi="Tahoma" w:cs="Tahoma"/>
              </w:rPr>
              <w:t xml:space="preserve">Kurum içi ve </w:t>
            </w:r>
            <w:proofErr w:type="spellStart"/>
            <w:r w:rsidRPr="00FD5206">
              <w:rPr>
                <w:rFonts w:ascii="Tahoma" w:hAnsi="Tahoma" w:cs="Tahoma"/>
              </w:rPr>
              <w:t>kurumlararası</w:t>
            </w:r>
            <w:proofErr w:type="spellEnd"/>
            <w:r w:rsidR="00A66E52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y</w:t>
            </w:r>
            <w:r w:rsidRPr="00FD5206">
              <w:rPr>
                <w:rFonts w:ascii="Tahoma" w:hAnsi="Tahoma" w:cs="Tahoma"/>
              </w:rPr>
              <w:t>atay geçiş başvuru</w:t>
            </w:r>
            <w:r>
              <w:rPr>
                <w:rFonts w:ascii="Tahoma" w:hAnsi="Tahoma" w:cs="Tahoma"/>
              </w:rPr>
              <w:t>ları yapılırken evraklarını eksiksiz teslim alır,</w:t>
            </w:r>
          </w:p>
          <w:p w:rsidR="003D1F9F" w:rsidRDefault="003D1F9F" w:rsidP="003D1F9F">
            <w:pPr>
              <w:pStyle w:val="ListeParagraf"/>
              <w:numPr>
                <w:ilvl w:val="0"/>
                <w:numId w:val="32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Kurum içi ve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</w:t>
            </w:r>
            <w:r w:rsidRPr="00FD5206">
              <w:rPr>
                <w:rFonts w:ascii="Tahoma" w:hAnsi="Tahoma" w:cs="Tahoma"/>
              </w:rPr>
              <w:t>atay geçiş başvuru</w:t>
            </w:r>
            <w:r>
              <w:rPr>
                <w:rFonts w:ascii="Tahoma" w:hAnsi="Tahoma" w:cs="Tahoma"/>
              </w:rPr>
              <w:t>larının ön değerlendirmelerini yapar, Fakülte/Yüksekokul/MYO/SHMYO onayına gönderilmeden önce birim müdür yardımcısı ve birim yöneticisine</w:t>
            </w:r>
            <w:r w:rsidR="005A0AE5">
              <w:rPr>
                <w:rFonts w:ascii="Tahoma" w:hAnsi="Tahoma" w:cs="Tahoma"/>
              </w:rPr>
              <w:t xml:space="preserve"> son kontrol için</w:t>
            </w:r>
            <w:r>
              <w:rPr>
                <w:rFonts w:ascii="Tahoma" w:hAnsi="Tahoma" w:cs="Tahoma"/>
              </w:rPr>
              <w:t xml:space="preserve"> sunar,</w:t>
            </w:r>
          </w:p>
          <w:p w:rsidR="003D1F9F" w:rsidRDefault="003D1F9F" w:rsidP="003D1F9F">
            <w:pPr>
              <w:pStyle w:val="ListeParagraf"/>
              <w:numPr>
                <w:ilvl w:val="0"/>
                <w:numId w:val="32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Kayıtların doğru şekilde yapılmasını sağlar,</w:t>
            </w:r>
          </w:p>
          <w:p w:rsidR="003D1F9F" w:rsidRDefault="003D1F9F" w:rsidP="003D1F9F">
            <w:pPr>
              <w:pStyle w:val="ListeParagraf"/>
              <w:numPr>
                <w:ilvl w:val="0"/>
                <w:numId w:val="32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Ayrıca üniversitemizden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yatay geçiş ile giden öğrencilerin özlük dosyalarının ilgili üniversite yazısı doğrultusunda gönderilme işlemlerini yapar,</w:t>
            </w:r>
          </w:p>
          <w:p w:rsidR="00D2526A" w:rsidRDefault="00D2526A" w:rsidP="00D2526A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Mezuniyet Töreni çalışmalarının da görev alır, </w:t>
            </w:r>
          </w:p>
          <w:p w:rsidR="00D2526A" w:rsidRPr="008D0077" w:rsidRDefault="00D2526A" w:rsidP="00D2526A">
            <w:pPr>
              <w:pStyle w:val="ListeParagraf"/>
              <w:numPr>
                <w:ilvl w:val="0"/>
                <w:numId w:val="31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</w:rPr>
              <w:t>Mezuniyet töreni öncesi eğitim - öğretim yılsonu notlarının öğrenci otomasyon sistemine girişinin yapılıp yapılmadığını kontrollerini yapar, eksikleri ilgili fakültelere bildirir,</w:t>
            </w:r>
          </w:p>
          <w:p w:rsidR="00E92B2B" w:rsidRPr="00E92B2B" w:rsidRDefault="00E92B2B" w:rsidP="00E92B2B">
            <w:pPr>
              <w:pStyle w:val="ListeParagraf"/>
              <w:numPr>
                <w:ilvl w:val="0"/>
                <w:numId w:val="31"/>
              </w:numPr>
              <w:rPr>
                <w:rFonts w:ascii="Tahoma" w:hAnsi="Tahoma" w:cs="Tahoma"/>
              </w:rPr>
            </w:pPr>
            <w:r w:rsidRPr="00E92B2B">
              <w:rPr>
                <w:rFonts w:ascii="Tahoma" w:hAnsi="Tahoma" w:cs="Tahoma"/>
              </w:rPr>
              <w:t>Diploma</w:t>
            </w:r>
            <w:r w:rsidR="00E57956">
              <w:rPr>
                <w:rFonts w:ascii="Tahoma" w:hAnsi="Tahoma" w:cs="Tahoma"/>
              </w:rPr>
              <w:t>, Diploma Eki, Yüksek Onur, Onur vs.</w:t>
            </w:r>
            <w:r w:rsidR="00E57956" w:rsidRPr="00E92B2B">
              <w:rPr>
                <w:rFonts w:ascii="Tahoma" w:hAnsi="Tahoma" w:cs="Tahoma"/>
              </w:rPr>
              <w:t xml:space="preserve"> belgelerini</w:t>
            </w:r>
            <w:r w:rsidRPr="00E92B2B">
              <w:rPr>
                <w:rFonts w:ascii="Tahoma" w:hAnsi="Tahoma" w:cs="Tahoma"/>
              </w:rPr>
              <w:t xml:space="preserve"> hazırlar.</w:t>
            </w:r>
          </w:p>
          <w:p w:rsidR="00AB19D0" w:rsidRPr="008965D1" w:rsidRDefault="00D2526A" w:rsidP="00AB19D0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  <w:color w:val="000000" w:themeColor="text1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t>T</w:t>
            </w:r>
            <w:r w:rsidR="00AB19D0" w:rsidRPr="008965D1">
              <w:rPr>
                <w:rFonts w:ascii="Tahoma" w:hAnsi="Tahoma" w:cs="Tahoma"/>
                <w:b/>
                <w:color w:val="000000" w:themeColor="text1"/>
              </w:rPr>
              <w:t>anımlanmış olan sorumlulukları dışında üniversite koşullarının, iş kapsamının ve yönetimin getirdiği sorumlulukları da yerine getirir.</w:t>
            </w:r>
          </w:p>
          <w:p w:rsidR="00AB19D0" w:rsidRPr="008965D1" w:rsidRDefault="00AB19D0" w:rsidP="00AB19D0">
            <w:pPr>
              <w:tabs>
                <w:tab w:val="num" w:pos="993"/>
              </w:tabs>
              <w:spacing w:before="100" w:after="100"/>
              <w:ind w:left="928"/>
              <w:jc w:val="both"/>
              <w:rPr>
                <w:rFonts w:ascii="Tahoma" w:hAnsi="Tahoma" w:cs="Tahoma"/>
                <w:b/>
                <w:color w:val="000000" w:themeColor="text1"/>
              </w:rPr>
            </w:pPr>
          </w:p>
          <w:p w:rsidR="00AB19D0" w:rsidRPr="008965D1" w:rsidRDefault="004D139F" w:rsidP="00AB19D0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IV. YETKİ </w:t>
            </w:r>
          </w:p>
          <w:p w:rsidR="00AB19D0" w:rsidRPr="008965D1" w:rsidRDefault="00AB19D0" w:rsidP="00AB19D0">
            <w:pPr>
              <w:pStyle w:val="ListeParagraf"/>
              <w:numPr>
                <w:ilvl w:val="0"/>
                <w:numId w:val="28"/>
              </w:numPr>
              <w:spacing w:before="100" w:after="100"/>
              <w:jc w:val="both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>Sorumlulukları doğrultusunda yetkilidir.</w:t>
            </w:r>
          </w:p>
          <w:p w:rsidR="00AB19D0" w:rsidRPr="008965D1" w:rsidRDefault="00AB19D0" w:rsidP="00AB19D0">
            <w:pPr>
              <w:spacing w:before="100" w:after="100"/>
              <w:ind w:left="567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AB19D0" w:rsidRPr="008965D1" w:rsidRDefault="004D139F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>V.</w:t>
            </w: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AB19D0" w:rsidRPr="008965D1" w:rsidTr="00CF02D9">
              <w:tc>
                <w:tcPr>
                  <w:tcW w:w="3849" w:type="dxa"/>
                </w:tcPr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8965D1">
                    <w:rPr>
                      <w:rFonts w:ascii="Tahoma" w:hAnsi="Tahoma" w:cs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8965D1">
                    <w:rPr>
                      <w:rFonts w:ascii="Tahoma" w:hAnsi="Tahoma" w:cs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AB19D0" w:rsidRPr="008965D1" w:rsidTr="00CF02D9">
              <w:tc>
                <w:tcPr>
                  <w:tcW w:w="3849" w:type="dxa"/>
                </w:tcPr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 w:rsidRPr="008965D1">
                    <w:rPr>
                      <w:rFonts w:ascii="Tahoma" w:hAnsi="Tahoma" w:cs="Tahoma"/>
                      <w:color w:val="000000" w:themeColor="text1"/>
                    </w:rPr>
                    <w:t xml:space="preserve">Üniversitelerin veya </w:t>
                  </w:r>
                  <w:proofErr w:type="spellStart"/>
                  <w:r w:rsidRPr="008965D1">
                    <w:rPr>
                      <w:rFonts w:ascii="Tahoma" w:hAnsi="Tahoma" w:cs="Tahoma"/>
                      <w:color w:val="000000" w:themeColor="text1"/>
                    </w:rPr>
                    <w:t>MYO’ların</w:t>
                  </w:r>
                  <w:proofErr w:type="spellEnd"/>
                  <w:r w:rsidRPr="008965D1">
                    <w:rPr>
                      <w:rFonts w:ascii="Tahoma" w:hAnsi="Tahoma" w:cs="Tahoma"/>
                      <w:color w:val="000000" w:themeColor="text1"/>
                    </w:rPr>
                    <w:t xml:space="preserve"> ilgili bölümlerinden mezun </w:t>
                  </w:r>
                </w:p>
              </w:tc>
              <w:tc>
                <w:tcPr>
                  <w:tcW w:w="4231" w:type="dxa"/>
                </w:tcPr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 w:rsidRPr="008965D1">
                    <w:rPr>
                      <w:rFonts w:ascii="Tahoma" w:hAnsi="Tahoma" w:cs="Tahoma"/>
                      <w:color w:val="000000" w:themeColor="text1"/>
                    </w:rPr>
                    <w:t>Yüksek Lisans</w:t>
                  </w:r>
                </w:p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</w:p>
              </w:tc>
            </w:tr>
          </w:tbl>
          <w:p w:rsidR="00AB19D0" w:rsidRDefault="00AB19D0" w:rsidP="00AB19D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981999" w:rsidRDefault="00981999" w:rsidP="00AB19D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981999" w:rsidRDefault="00981999" w:rsidP="00AB19D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981999" w:rsidRDefault="00981999" w:rsidP="00AB19D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9D46E0" w:rsidRDefault="009D46E0" w:rsidP="00AB19D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9D46E0" w:rsidRDefault="009D46E0" w:rsidP="00AB19D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9D46E0" w:rsidRPr="008965D1" w:rsidRDefault="009D46E0" w:rsidP="00AB19D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  <w:sz w:val="22"/>
              </w:rPr>
              <w:lastRenderedPageBreak/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AB19D0" w:rsidRPr="008965D1" w:rsidTr="00CF02D9">
              <w:tc>
                <w:tcPr>
                  <w:tcW w:w="3849" w:type="dxa"/>
                </w:tcPr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8965D1">
                    <w:rPr>
                      <w:rFonts w:ascii="Tahoma" w:hAnsi="Tahoma" w:cs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8965D1">
                    <w:rPr>
                      <w:rFonts w:ascii="Tahoma" w:hAnsi="Tahoma" w:cs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AB19D0" w:rsidRPr="008965D1" w:rsidTr="00CF02D9">
              <w:trPr>
                <w:trHeight w:val="1310"/>
              </w:trPr>
              <w:tc>
                <w:tcPr>
                  <w:tcW w:w="3849" w:type="dxa"/>
                </w:tcPr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>
                    <w:rPr>
                      <w:rFonts w:ascii="Tahoma" w:hAnsi="Tahoma" w:cs="Tahoma"/>
                      <w:color w:val="000000" w:themeColor="text1"/>
                    </w:rPr>
                    <w:t>Konusunda m</w:t>
                  </w:r>
                  <w:r w:rsidRPr="008965D1">
                    <w:rPr>
                      <w:rFonts w:ascii="Tahoma" w:hAnsi="Tahoma" w:cs="Tahoma"/>
                      <w:color w:val="000000" w:themeColor="text1"/>
                    </w:rPr>
                    <w:t>inimum 5 yıl tecrübeli</w:t>
                  </w:r>
                </w:p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 w:rsidRPr="008965D1">
                    <w:rPr>
                      <w:rFonts w:ascii="Tahoma" w:hAnsi="Tahoma" w:cs="Tahoma"/>
                      <w:color w:val="000000" w:themeColor="text1"/>
                    </w:rPr>
                    <w:t>Çok İyi derecede MS Ofis bilgisi</w:t>
                  </w:r>
                </w:p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 w:rsidRPr="008965D1">
                    <w:rPr>
                      <w:rFonts w:ascii="Tahoma" w:hAnsi="Tahoma" w:cs="Tahoma"/>
                      <w:color w:val="000000" w:themeColor="text1"/>
                    </w:rPr>
                    <w:t>Orta derecede İngilizce</w:t>
                  </w:r>
                </w:p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 w:rsidRPr="008965D1">
                    <w:rPr>
                      <w:rFonts w:ascii="Tahoma" w:hAnsi="Tahoma" w:cs="Tahoma"/>
                      <w:color w:val="000000" w:themeColor="text1"/>
                    </w:rPr>
                    <w:t>Analitik düşünce yapısına ve Ticari Sağduyuya sahip</w:t>
                  </w:r>
                </w:p>
                <w:p w:rsidR="00AB19D0" w:rsidRDefault="00AB19D0" w:rsidP="002F19E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AB19D0" w:rsidRDefault="00AB19D0" w:rsidP="002F19E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AB19D0" w:rsidRPr="008965D1" w:rsidRDefault="00AB19D0" w:rsidP="008F65D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</w:t>
                  </w:r>
                  <w:r w:rsidR="008F65DC">
                    <w:rPr>
                      <w:rFonts w:ascii="Tahoma" w:hAnsi="Tahoma"/>
                    </w:rPr>
                    <w:t xml:space="preserve"> </w:t>
                  </w:r>
                  <w:r>
                    <w:rPr>
                      <w:rFonts w:ascii="Tahoma" w:hAnsi="Tahoma"/>
                    </w:rPr>
                    <w:t>sahip</w:t>
                  </w:r>
                </w:p>
              </w:tc>
              <w:tc>
                <w:tcPr>
                  <w:tcW w:w="4231" w:type="dxa"/>
                </w:tcPr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color w:val="000000" w:themeColor="text1"/>
                    </w:rPr>
                  </w:pPr>
                  <w:r w:rsidRPr="008965D1">
                    <w:rPr>
                      <w:rFonts w:ascii="Tahoma" w:hAnsi="Tahoma" w:cs="Tahoma"/>
                      <w:color w:val="000000" w:themeColor="text1"/>
                    </w:rPr>
                    <w:t>5 yıl ve üzeri</w:t>
                  </w:r>
                </w:p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color w:val="000000" w:themeColor="text1"/>
                    </w:rPr>
                  </w:pPr>
                </w:p>
                <w:p w:rsidR="00AB19D0" w:rsidRPr="008965D1" w:rsidRDefault="00AB19D0" w:rsidP="002F19E1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color w:val="000000" w:themeColor="text1"/>
                    </w:rPr>
                  </w:pPr>
                  <w:r w:rsidRPr="008965D1">
                    <w:rPr>
                      <w:rFonts w:ascii="Tahoma" w:hAnsi="Tahoma" w:cs="Tahoma"/>
                      <w:color w:val="000000" w:themeColor="text1"/>
                    </w:rPr>
                    <w:t xml:space="preserve">İyi derecede </w:t>
                  </w:r>
                </w:p>
              </w:tc>
            </w:tr>
          </w:tbl>
          <w:p w:rsidR="00AB19D0" w:rsidRDefault="00AB19D0" w:rsidP="008F65D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  <w:sz w:val="22"/>
              </w:rPr>
              <w:t>VII.</w:t>
            </w:r>
            <w:r w:rsidRPr="008965D1">
              <w:rPr>
                <w:rFonts w:ascii="Tahoma" w:hAnsi="Tahoma" w:cs="Tahoma"/>
                <w:b/>
                <w:color w:val="000000" w:themeColor="text1"/>
                <w:sz w:val="22"/>
              </w:rPr>
              <w:tab/>
              <w:t>HATA VE RİSK</w:t>
            </w: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Yapılacak hata </w:t>
            </w:r>
            <w:r w:rsidR="009D46E0">
              <w:rPr>
                <w:rFonts w:ascii="Tahoma" w:hAnsi="Tahoma" w:cs="Tahoma"/>
                <w:color w:val="000000" w:themeColor="text1"/>
              </w:rPr>
              <w:t>İstanbul Okan</w:t>
            </w:r>
            <w:r w:rsidRPr="008965D1">
              <w:rPr>
                <w:rFonts w:ascii="Tahoma" w:hAnsi="Tahoma" w:cs="Tahoma"/>
                <w:color w:val="000000" w:themeColor="text1"/>
              </w:rPr>
              <w:t xml:space="preserve"> Üniversitesi mevcut ve potansiyel öğrencilerle ve kurumlarla ilişkilerini olumsuz yönde etkiler.</w:t>
            </w: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  <w:sz w:val="22"/>
              </w:rPr>
              <w:t>VIII. ÇALIŞILAN ÇEVRE</w:t>
            </w: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u w:val="single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  <w:u w:val="single"/>
              </w:rPr>
              <w:t>İç Çevre:</w:t>
            </w: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>Yönetim, idari ve akademik tüm çalışanlar</w:t>
            </w: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u w:val="single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  <w:u w:val="single"/>
              </w:rPr>
              <w:t>Dış Çevre:</w:t>
            </w:r>
          </w:p>
          <w:p w:rsidR="00AB19D0" w:rsidRPr="008965D1" w:rsidRDefault="006F21E2" w:rsidP="006F21E2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color w:val="000000" w:themeColor="text1"/>
              </w:rPr>
            </w:pPr>
            <w:r w:rsidRPr="00314E3F">
              <w:rPr>
                <w:rFonts w:ascii="Tahoma" w:hAnsi="Tahoma" w:cs="Tahoma"/>
              </w:rPr>
              <w:t>Öğrenciler, Veliler, YÖK, ÖSYM, Kredi ve Yurtlar Kurumu, Askerlik Şubesi ve öğrencinin öğrencilik haklarını kullandığı diğer kurum ve kuruluşlar</w:t>
            </w:r>
            <w:r>
              <w:rPr>
                <w:rFonts w:ascii="Tahoma" w:hAnsi="Tahoma" w:cs="Tahoma"/>
              </w:rPr>
              <w:t>.</w:t>
            </w: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  <w:sz w:val="22"/>
              </w:rPr>
              <w:t>IX. DÖKÜMANLAR</w:t>
            </w: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>Prosedürler, yönergeler, talimatlar</w:t>
            </w:r>
          </w:p>
          <w:p w:rsidR="00AB19D0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  <w:sz w:val="22"/>
              </w:rPr>
              <w:t>X. ÇALIŞMA KOŞULLARI</w:t>
            </w: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</w:rPr>
              <w:t>Çalışma Yeri:</w:t>
            </w:r>
            <w:r w:rsidRPr="008965D1">
              <w:rPr>
                <w:rFonts w:ascii="Tahoma" w:hAnsi="Tahoma" w:cs="Tahoma"/>
                <w:color w:val="000000" w:themeColor="text1"/>
              </w:rPr>
              <w:t xml:space="preserve"> Tuzla Kampüs </w:t>
            </w:r>
            <w:r w:rsidR="00A66E52">
              <w:rPr>
                <w:rFonts w:ascii="Tahoma" w:hAnsi="Tahoma" w:cs="Tahoma"/>
              </w:rPr>
              <w:t>(Gerektiğinde Diğer</w:t>
            </w:r>
            <w:r w:rsidRPr="008965D1">
              <w:rPr>
                <w:rFonts w:ascii="Tahoma" w:hAnsi="Tahoma" w:cs="Tahoma"/>
              </w:rPr>
              <w:t xml:space="preserve"> Kampüs</w:t>
            </w:r>
            <w:r w:rsidR="00A66E52">
              <w:rPr>
                <w:rFonts w:ascii="Tahoma" w:hAnsi="Tahoma" w:cs="Tahoma"/>
              </w:rPr>
              <w:t>ler</w:t>
            </w:r>
            <w:r w:rsidRPr="008965D1">
              <w:rPr>
                <w:rFonts w:ascii="Tahoma" w:hAnsi="Tahoma" w:cs="Tahoma"/>
              </w:rPr>
              <w:t>)</w:t>
            </w:r>
          </w:p>
          <w:p w:rsidR="00AB19D0" w:rsidRPr="008965D1" w:rsidRDefault="00AB19D0" w:rsidP="00AB19D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</w:rPr>
              <w:t>Çalışma Ortamı:</w:t>
            </w:r>
            <w:r w:rsidRPr="008965D1">
              <w:rPr>
                <w:rFonts w:ascii="Tahoma" w:hAnsi="Tahoma" w:cs="Tahoma"/>
                <w:color w:val="000000" w:themeColor="text1"/>
              </w:rPr>
              <w:t xml:space="preserve"> Ofis</w:t>
            </w:r>
            <w:bookmarkStart w:id="0" w:name="_GoBack"/>
            <w:bookmarkEnd w:id="0"/>
            <w:r w:rsidRPr="008965D1">
              <w:rPr>
                <w:rFonts w:ascii="Tahoma" w:hAnsi="Tahoma" w:cs="Tahoma"/>
                <w:color w:val="000000" w:themeColor="text1"/>
              </w:rPr>
              <w:t xml:space="preserve"> </w:t>
            </w:r>
          </w:p>
          <w:p w:rsidR="004D139F" w:rsidRDefault="00AB19D0" w:rsidP="008F65D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8965D1">
              <w:rPr>
                <w:rFonts w:ascii="Tahoma" w:hAnsi="Tahoma" w:cs="Tahoma"/>
                <w:b/>
                <w:color w:val="000000" w:themeColor="text1"/>
              </w:rPr>
              <w:t>Çalışma Saatleri:</w:t>
            </w:r>
            <w:r w:rsidR="00481C1A">
              <w:rPr>
                <w:rFonts w:ascii="Tahoma" w:hAnsi="Tahoma" w:cs="Tahoma"/>
                <w:color w:val="000000" w:themeColor="text1"/>
              </w:rPr>
              <w:t xml:space="preserve"> 08:30 – 17:30 (S</w:t>
            </w:r>
            <w:r w:rsidRPr="008965D1">
              <w:rPr>
                <w:rFonts w:ascii="Tahoma" w:hAnsi="Tahoma" w:cs="Tahoma"/>
                <w:color w:val="000000" w:themeColor="text1"/>
              </w:rPr>
              <w:t>orumlulukları gereği gerektiğinde çalışma saatleri dışında ve hafta sonu çalışır.)</w:t>
            </w:r>
          </w:p>
          <w:p w:rsidR="00B94C8C" w:rsidRDefault="00B94C8C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B94C8C" w:rsidRPr="00A4525F" w:rsidRDefault="00B94C8C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4D139F" w:rsidRPr="00A4525F" w:rsidTr="004D139F">
        <w:trPr>
          <w:trHeight w:hRule="exact" w:val="975"/>
        </w:trPr>
        <w:tc>
          <w:tcPr>
            <w:tcW w:w="474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4D139F" w:rsidRDefault="004D139F" w:rsidP="004D139F">
            <w:pPr>
              <w:rPr>
                <w:rFonts w:ascii="Tahoma" w:hAnsi="Tahoma" w:cs="Tahoma"/>
                <w:b/>
              </w:rPr>
            </w:pPr>
            <w:r w:rsidRPr="004D139F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1305BD" w:rsidRPr="004D139F" w:rsidRDefault="001305BD" w:rsidP="004D139F">
            <w:pPr>
              <w:rPr>
                <w:rFonts w:ascii="Tahoma" w:hAnsi="Tahoma" w:cs="Tahoma"/>
                <w:b/>
              </w:rPr>
            </w:pPr>
          </w:p>
          <w:p w:rsidR="004D139F" w:rsidRPr="00A4525F" w:rsidRDefault="004D139F" w:rsidP="004D139F">
            <w:pPr>
              <w:rPr>
                <w:rFonts w:ascii="Tahoma" w:hAnsi="Tahoma" w:cs="Tahoma"/>
                <w:b/>
                <w:sz w:val="22"/>
              </w:rPr>
            </w:pPr>
            <w:r w:rsidRPr="004D139F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12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4D139F" w:rsidRDefault="004D139F" w:rsidP="004D139F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4D139F">
              <w:rPr>
                <w:rFonts w:ascii="Tahoma" w:hAnsi="Tahoma" w:cs="Tahoma"/>
                <w:b/>
              </w:rPr>
              <w:t xml:space="preserve"> Adı-Soyadı</w:t>
            </w:r>
          </w:p>
          <w:p w:rsidR="001305BD" w:rsidRPr="004D139F" w:rsidRDefault="001305BD" w:rsidP="004D139F">
            <w:pPr>
              <w:rPr>
                <w:rFonts w:ascii="Tahoma" w:hAnsi="Tahoma" w:cs="Tahoma"/>
                <w:b/>
              </w:rPr>
            </w:pPr>
          </w:p>
          <w:p w:rsidR="004D139F" w:rsidRPr="00A4525F" w:rsidRDefault="004D139F" w:rsidP="004D139F">
            <w:pPr>
              <w:rPr>
                <w:rFonts w:ascii="Tahoma" w:hAnsi="Tahoma" w:cs="Tahoma"/>
                <w:b/>
                <w:sz w:val="22"/>
              </w:rPr>
            </w:pPr>
            <w:r w:rsidRPr="004D139F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A4525F" w:rsidRPr="00A4525F" w:rsidRDefault="00A4525F" w:rsidP="00B94C8C">
      <w:pPr>
        <w:rPr>
          <w:rFonts w:ascii="Tahoma" w:hAnsi="Tahoma" w:cs="Tahoma"/>
          <w:b/>
        </w:rPr>
      </w:pPr>
    </w:p>
    <w:sectPr w:rsidR="00A4525F" w:rsidRPr="00A4525F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722B" w:rsidRDefault="005E722B" w:rsidP="00DD3B88">
      <w:r>
        <w:separator/>
      </w:r>
    </w:p>
  </w:endnote>
  <w:endnote w:type="continuationSeparator" w:id="0">
    <w:p w:rsidR="005E722B" w:rsidRDefault="005E722B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5F0" w:rsidRPr="00DD3B88" w:rsidRDefault="003C45F0" w:rsidP="003C45F0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</w:t>
    </w:r>
    <w:r w:rsidR="00AB19D0">
      <w:rPr>
        <w:b/>
      </w:rPr>
      <w:t>101</w:t>
    </w:r>
    <w:r w:rsidR="009D46E0">
      <w:rPr>
        <w:b/>
      </w:rPr>
      <w:t xml:space="preserve"> / REV.02</w:t>
    </w:r>
  </w:p>
  <w:p w:rsidR="009900A6" w:rsidRPr="00DD3B88" w:rsidRDefault="009900A6" w:rsidP="009900A6">
    <w:pPr>
      <w:jc w:val="right"/>
      <w:rPr>
        <w:b/>
      </w:rPr>
    </w:pP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722B" w:rsidRDefault="005E722B" w:rsidP="00DD3B88">
      <w:r>
        <w:separator/>
      </w:r>
    </w:p>
  </w:footnote>
  <w:footnote w:type="continuationSeparator" w:id="0">
    <w:p w:rsidR="005E722B" w:rsidRDefault="005E722B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4D139F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1163739</wp:posOffset>
              </wp:positionH>
              <wp:positionV relativeFrom="paragraph">
                <wp:posOffset>52477</wp:posOffset>
              </wp:positionV>
              <wp:extent cx="4659630" cy="750498"/>
              <wp:effectExtent l="0" t="0" r="26670" b="1206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59630" cy="750498"/>
                        <a:chOff x="2877" y="705"/>
                        <a:chExt cx="7338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77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Default="00D96724" w:rsidP="005B44F3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ÖĞRENCİ İŞLERİ</w:t>
                            </w:r>
                            <w:r w:rsidR="00AB19D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KIDEMLİ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UZMANI</w:t>
                            </w:r>
                          </w:p>
                          <w:p w:rsidR="005B44F3" w:rsidRDefault="005B44F3" w:rsidP="005B44F3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Pr="00C75671" w:rsidRDefault="005B44F3" w:rsidP="005B44F3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5B44F3" w:rsidRPr="00C75671" w:rsidRDefault="005B44F3" w:rsidP="005B44F3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B19D0">
                              <w:rPr>
                                <w:b/>
                                <w:sz w:val="28"/>
                                <w:szCs w:val="28"/>
                              </w:rPr>
                              <w:t>101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1.65pt;margin-top:4.15pt;width:366.9pt;height:59.1pt;z-index:251658240" coordorigin="2877,705" coordsize="7338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77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5B44F3" w:rsidRDefault="00D96724" w:rsidP="005B44F3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ÖĞRENCİ İŞLERİ</w:t>
                      </w:r>
                      <w:r w:rsidR="00AB19D0">
                        <w:rPr>
                          <w:b/>
                          <w:sz w:val="28"/>
                          <w:szCs w:val="28"/>
                        </w:rPr>
                        <w:t xml:space="preserve"> KIDEMLİ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UZMANI</w:t>
                      </w:r>
                    </w:p>
                    <w:p w:rsidR="005B44F3" w:rsidRDefault="005B44F3" w:rsidP="005B44F3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5B44F3" w:rsidRPr="00C75671" w:rsidRDefault="005B44F3" w:rsidP="005B44F3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5B44F3" w:rsidRPr="00C75671" w:rsidRDefault="005B44F3" w:rsidP="005B44F3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B19D0">
                        <w:rPr>
                          <w:b/>
                          <w:sz w:val="28"/>
                          <w:szCs w:val="28"/>
                        </w:rPr>
                        <w:t>101</w:t>
                      </w:r>
                    </w:p>
                  </w:txbxContent>
                </v:textbox>
              </v:shape>
            </v:group>
          </w:pict>
        </mc:Fallback>
      </mc:AlternateContent>
    </w:r>
    <w:r w:rsidR="009D46E0">
      <w:rPr>
        <w:noProof/>
      </w:rPr>
      <w:drawing>
        <wp:inline distT="0" distB="0" distL="0" distR="0" wp14:anchorId="39B6143E" wp14:editId="19336BF6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D75573"/>
    <w:multiLevelType w:val="hybridMultilevel"/>
    <w:tmpl w:val="F6388AC0"/>
    <w:lvl w:ilvl="0" w:tplc="041F000D">
      <w:start w:val="1"/>
      <w:numFmt w:val="bullet"/>
      <w:lvlText w:val=""/>
      <w:lvlJc w:val="left"/>
      <w:pPr>
        <w:ind w:left="138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2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3" w15:restartNumberingAfterBreak="0">
    <w:nsid w:val="03660A55"/>
    <w:multiLevelType w:val="hybridMultilevel"/>
    <w:tmpl w:val="197C0E08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5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1E752501"/>
    <w:multiLevelType w:val="hybridMultilevel"/>
    <w:tmpl w:val="83C48084"/>
    <w:lvl w:ilvl="0" w:tplc="041F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2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 w15:restartNumberingAfterBreak="0">
    <w:nsid w:val="21DF1E7C"/>
    <w:multiLevelType w:val="hybridMultilevel"/>
    <w:tmpl w:val="89E22750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3BD3D92"/>
    <w:multiLevelType w:val="hybridMultilevel"/>
    <w:tmpl w:val="7D20D2D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7" w15:restartNumberingAfterBreak="0">
    <w:nsid w:val="45DF35DE"/>
    <w:multiLevelType w:val="hybridMultilevel"/>
    <w:tmpl w:val="D98ED00E"/>
    <w:lvl w:ilvl="0" w:tplc="041F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1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E24BE4"/>
    <w:multiLevelType w:val="hybridMultilevel"/>
    <w:tmpl w:val="67FA7290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9" w15:restartNumberingAfterBreak="0">
    <w:nsid w:val="719D649F"/>
    <w:multiLevelType w:val="hybridMultilevel"/>
    <w:tmpl w:val="F618BF24"/>
    <w:lvl w:ilvl="0" w:tplc="7F52CC7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0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2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7F1C2299"/>
    <w:multiLevelType w:val="hybridMultilevel"/>
    <w:tmpl w:val="1A187238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29"/>
  </w:num>
  <w:num w:numId="4">
    <w:abstractNumId w:val="19"/>
  </w:num>
  <w:num w:numId="5">
    <w:abstractNumId w:val="25"/>
  </w:num>
  <w:num w:numId="6">
    <w:abstractNumId w:val="9"/>
  </w:num>
  <w:num w:numId="7">
    <w:abstractNumId w:val="5"/>
  </w:num>
  <w:num w:numId="8">
    <w:abstractNumId w:val="12"/>
  </w:num>
  <w:num w:numId="9">
    <w:abstractNumId w:val="22"/>
  </w:num>
  <w:num w:numId="10">
    <w:abstractNumId w:val="4"/>
  </w:num>
  <w:num w:numId="11">
    <w:abstractNumId w:val="31"/>
  </w:num>
  <w:num w:numId="12">
    <w:abstractNumId w:val="2"/>
  </w:num>
  <w:num w:numId="13">
    <w:abstractNumId w:val="16"/>
  </w:num>
  <w:num w:numId="14">
    <w:abstractNumId w:val="0"/>
  </w:num>
  <w:num w:numId="15">
    <w:abstractNumId w:val="32"/>
  </w:num>
  <w:num w:numId="16">
    <w:abstractNumId w:val="20"/>
  </w:num>
  <w:num w:numId="17">
    <w:abstractNumId w:val="21"/>
  </w:num>
  <w:num w:numId="18">
    <w:abstractNumId w:val="30"/>
  </w:num>
  <w:num w:numId="19">
    <w:abstractNumId w:val="27"/>
  </w:num>
  <w:num w:numId="20">
    <w:abstractNumId w:val="15"/>
  </w:num>
  <w:num w:numId="21">
    <w:abstractNumId w:val="23"/>
  </w:num>
  <w:num w:numId="22">
    <w:abstractNumId w:val="7"/>
  </w:num>
  <w:num w:numId="23">
    <w:abstractNumId w:val="26"/>
  </w:num>
  <w:num w:numId="24">
    <w:abstractNumId w:val="8"/>
  </w:num>
  <w:num w:numId="25">
    <w:abstractNumId w:val="18"/>
  </w:num>
  <w:num w:numId="26">
    <w:abstractNumId w:val="24"/>
  </w:num>
  <w:num w:numId="27">
    <w:abstractNumId w:val="13"/>
  </w:num>
  <w:num w:numId="28">
    <w:abstractNumId w:val="3"/>
  </w:num>
  <w:num w:numId="29">
    <w:abstractNumId w:val="14"/>
  </w:num>
  <w:num w:numId="30">
    <w:abstractNumId w:val="17"/>
  </w:num>
  <w:num w:numId="31">
    <w:abstractNumId w:val="33"/>
  </w:num>
  <w:num w:numId="32">
    <w:abstractNumId w:val="28"/>
  </w:num>
  <w:num w:numId="33">
    <w:abstractNumId w:val="1"/>
  </w:num>
  <w:num w:numId="3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4F99"/>
    <w:rsid w:val="000159E0"/>
    <w:rsid w:val="0003687E"/>
    <w:rsid w:val="000713DC"/>
    <w:rsid w:val="000873EF"/>
    <w:rsid w:val="000C5E01"/>
    <w:rsid w:val="000D33BF"/>
    <w:rsid w:val="000E692F"/>
    <w:rsid w:val="00102481"/>
    <w:rsid w:val="001246F0"/>
    <w:rsid w:val="001300F5"/>
    <w:rsid w:val="001305BD"/>
    <w:rsid w:val="00132989"/>
    <w:rsid w:val="0013740F"/>
    <w:rsid w:val="00172D3A"/>
    <w:rsid w:val="00176881"/>
    <w:rsid w:val="001832BB"/>
    <w:rsid w:val="001A41A2"/>
    <w:rsid w:val="001F2D9E"/>
    <w:rsid w:val="00227F6F"/>
    <w:rsid w:val="00230F33"/>
    <w:rsid w:val="002457F7"/>
    <w:rsid w:val="0024795A"/>
    <w:rsid w:val="002657AA"/>
    <w:rsid w:val="00292047"/>
    <w:rsid w:val="00294988"/>
    <w:rsid w:val="002A3EDD"/>
    <w:rsid w:val="002A48B0"/>
    <w:rsid w:val="002B02D7"/>
    <w:rsid w:val="002D7D28"/>
    <w:rsid w:val="002E0326"/>
    <w:rsid w:val="00323DCC"/>
    <w:rsid w:val="00334A2B"/>
    <w:rsid w:val="00344D0D"/>
    <w:rsid w:val="00353926"/>
    <w:rsid w:val="00376CE6"/>
    <w:rsid w:val="003904BD"/>
    <w:rsid w:val="003C0CA6"/>
    <w:rsid w:val="003C45F0"/>
    <w:rsid w:val="003D1F9F"/>
    <w:rsid w:val="003D768E"/>
    <w:rsid w:val="004056BD"/>
    <w:rsid w:val="004077DA"/>
    <w:rsid w:val="0042181D"/>
    <w:rsid w:val="00476376"/>
    <w:rsid w:val="00481C1A"/>
    <w:rsid w:val="004A0DCD"/>
    <w:rsid w:val="004A10BD"/>
    <w:rsid w:val="004D139F"/>
    <w:rsid w:val="004E66EB"/>
    <w:rsid w:val="00500254"/>
    <w:rsid w:val="005458D3"/>
    <w:rsid w:val="00566584"/>
    <w:rsid w:val="00567AC6"/>
    <w:rsid w:val="005872CC"/>
    <w:rsid w:val="00591C06"/>
    <w:rsid w:val="005A0AE5"/>
    <w:rsid w:val="005B44F3"/>
    <w:rsid w:val="005D4B14"/>
    <w:rsid w:val="005E722B"/>
    <w:rsid w:val="005F4372"/>
    <w:rsid w:val="005F7719"/>
    <w:rsid w:val="00613D1B"/>
    <w:rsid w:val="006C0868"/>
    <w:rsid w:val="006C2DF4"/>
    <w:rsid w:val="006F21E2"/>
    <w:rsid w:val="00745AE1"/>
    <w:rsid w:val="0075773D"/>
    <w:rsid w:val="00765733"/>
    <w:rsid w:val="007732D6"/>
    <w:rsid w:val="0077334C"/>
    <w:rsid w:val="007873EE"/>
    <w:rsid w:val="00787CBC"/>
    <w:rsid w:val="0079288C"/>
    <w:rsid w:val="0079728B"/>
    <w:rsid w:val="007B32FF"/>
    <w:rsid w:val="007B481D"/>
    <w:rsid w:val="007E56E2"/>
    <w:rsid w:val="007F1C61"/>
    <w:rsid w:val="007F511D"/>
    <w:rsid w:val="007F568D"/>
    <w:rsid w:val="00801CBA"/>
    <w:rsid w:val="00803C1C"/>
    <w:rsid w:val="00814AAB"/>
    <w:rsid w:val="008361E9"/>
    <w:rsid w:val="00844B9D"/>
    <w:rsid w:val="00851FC2"/>
    <w:rsid w:val="00876A23"/>
    <w:rsid w:val="008C3732"/>
    <w:rsid w:val="008D0964"/>
    <w:rsid w:val="008F65DC"/>
    <w:rsid w:val="009052C2"/>
    <w:rsid w:val="009077E8"/>
    <w:rsid w:val="00924424"/>
    <w:rsid w:val="00924EBF"/>
    <w:rsid w:val="00946744"/>
    <w:rsid w:val="0096376E"/>
    <w:rsid w:val="009710F1"/>
    <w:rsid w:val="009818F5"/>
    <w:rsid w:val="00981999"/>
    <w:rsid w:val="009900A6"/>
    <w:rsid w:val="00996E96"/>
    <w:rsid w:val="009C348F"/>
    <w:rsid w:val="009C382D"/>
    <w:rsid w:val="009D46E0"/>
    <w:rsid w:val="00A01989"/>
    <w:rsid w:val="00A32166"/>
    <w:rsid w:val="00A42371"/>
    <w:rsid w:val="00A4525F"/>
    <w:rsid w:val="00A45E79"/>
    <w:rsid w:val="00A51812"/>
    <w:rsid w:val="00A66E52"/>
    <w:rsid w:val="00A70875"/>
    <w:rsid w:val="00AA79A3"/>
    <w:rsid w:val="00AB19D0"/>
    <w:rsid w:val="00AB2F69"/>
    <w:rsid w:val="00AE55B2"/>
    <w:rsid w:val="00AF4B03"/>
    <w:rsid w:val="00B01009"/>
    <w:rsid w:val="00B55017"/>
    <w:rsid w:val="00B72FA1"/>
    <w:rsid w:val="00B94C8C"/>
    <w:rsid w:val="00B9797B"/>
    <w:rsid w:val="00BB192B"/>
    <w:rsid w:val="00BF1416"/>
    <w:rsid w:val="00C4729A"/>
    <w:rsid w:val="00C55EE0"/>
    <w:rsid w:val="00C833C1"/>
    <w:rsid w:val="00CF02D9"/>
    <w:rsid w:val="00D2526A"/>
    <w:rsid w:val="00D278C7"/>
    <w:rsid w:val="00D7558F"/>
    <w:rsid w:val="00D77BAD"/>
    <w:rsid w:val="00D96724"/>
    <w:rsid w:val="00DA73D5"/>
    <w:rsid w:val="00DD2E85"/>
    <w:rsid w:val="00DD3B88"/>
    <w:rsid w:val="00DF6C90"/>
    <w:rsid w:val="00E158B9"/>
    <w:rsid w:val="00E1605C"/>
    <w:rsid w:val="00E21015"/>
    <w:rsid w:val="00E343D2"/>
    <w:rsid w:val="00E34650"/>
    <w:rsid w:val="00E439DE"/>
    <w:rsid w:val="00E57956"/>
    <w:rsid w:val="00E830E1"/>
    <w:rsid w:val="00E92B2B"/>
    <w:rsid w:val="00EA1F46"/>
    <w:rsid w:val="00EA4B60"/>
    <w:rsid w:val="00EB3078"/>
    <w:rsid w:val="00EB6871"/>
    <w:rsid w:val="00F2321C"/>
    <w:rsid w:val="00F44B53"/>
    <w:rsid w:val="00F47932"/>
    <w:rsid w:val="00F71BE7"/>
    <w:rsid w:val="00F71C3B"/>
    <w:rsid w:val="00F8106B"/>
    <w:rsid w:val="00F95760"/>
    <w:rsid w:val="00FA5975"/>
    <w:rsid w:val="00FC6226"/>
    <w:rsid w:val="00FD0796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/>
    <o:shapelayout v:ext="edit">
      <o:idmap v:ext="edit" data="1"/>
    </o:shapelayout>
  </w:shapeDefaults>
  <w:decimalSymbol w:val=","/>
  <w:listSeparator w:val=";"/>
  <w14:docId w14:val="6DEA3F8B"/>
  <w15:docId w15:val="{B98F8903-1A72-409E-BB62-C7F4EDDFF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A7681-95B7-4930-BEE1-44483231A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797</Words>
  <Characters>4548</Characters>
  <Application>Microsoft Office Word</Application>
  <DocSecurity>0</DocSecurity>
  <Lines>37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5335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Ecem Poyraz Yıldırım</cp:lastModifiedBy>
  <cp:revision>6</cp:revision>
  <cp:lastPrinted>2012-05-30T13:18:00Z</cp:lastPrinted>
  <dcterms:created xsi:type="dcterms:W3CDTF">2018-04-17T14:14:00Z</dcterms:created>
  <dcterms:modified xsi:type="dcterms:W3CDTF">2025-04-17T06:10:00Z</dcterms:modified>
</cp:coreProperties>
</file>