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179" w:rsidRPr="00A71A97" w:rsidRDefault="004F6179" w:rsidP="00AA42B4">
      <w:pPr>
        <w:pStyle w:val="GvdeMetni"/>
        <w:rPr>
          <w:b/>
          <w:sz w:val="20"/>
          <w:lang w:val="tr-TR"/>
        </w:rPr>
      </w:pPr>
      <w:permStart w:id="840640278" w:edGrp="everyone"/>
    </w:p>
    <w:p w:rsidR="004F6179" w:rsidRPr="00A71A97" w:rsidRDefault="004F6179" w:rsidP="002A4DBE">
      <w:pPr>
        <w:pStyle w:val="GvdeMetni"/>
        <w:spacing w:before="70" w:line="276" w:lineRule="auto"/>
        <w:ind w:right="-284"/>
        <w:jc w:val="both"/>
        <w:rPr>
          <w:lang w:val="tr-TR"/>
        </w:rPr>
      </w:pPr>
      <w:r w:rsidRPr="00A71A97">
        <w:rPr>
          <w:lang w:val="tr-TR"/>
        </w:rPr>
        <w:t xml:space="preserve">İşbu süresi belirli </w:t>
      </w:r>
      <w:r w:rsidR="00A71A97" w:rsidRPr="00A71A97">
        <w:rPr>
          <w:lang w:val="tr-TR"/>
        </w:rPr>
        <w:t>kısmi</w:t>
      </w:r>
      <w:r w:rsidRPr="00A71A97">
        <w:rPr>
          <w:lang w:val="tr-TR"/>
        </w:rPr>
        <w:t xml:space="preserve"> </w:t>
      </w:r>
      <w:r w:rsidR="00A71A97" w:rsidRPr="00A71A97">
        <w:rPr>
          <w:lang w:val="tr-TR"/>
        </w:rPr>
        <w:t>zamanlı</w:t>
      </w:r>
      <w:r w:rsidRPr="00A71A97">
        <w:rPr>
          <w:lang w:val="tr-TR"/>
        </w:rPr>
        <w:t xml:space="preserve"> öğrenci çalıştırma sözleşmesi aşağıda isim (Unvan) ve adresleri yazılı bulunan işveren ile kısmi zamanlı çalıştırılacak öğrenci arasında 2547 Sayılı Yükseköğretim Yasasının 46. maddesine göre “</w:t>
      </w:r>
      <w:bookmarkStart w:id="0" w:name="_GoBack"/>
      <w:r w:rsidRPr="00A71A97">
        <w:rPr>
          <w:lang w:val="tr-TR"/>
        </w:rPr>
        <w:t xml:space="preserve">Yükseköğretim </w:t>
      </w:r>
      <w:bookmarkEnd w:id="0"/>
      <w:r w:rsidRPr="00A71A97">
        <w:rPr>
          <w:lang w:val="tr-TR"/>
        </w:rPr>
        <w:t>Kurumlarında Kısmi Zamanlı Öğrenci Çalıştırılabilmesine İlişkin Usul ve Esaslar” hükümlerine göre hazırlanmıştır. Bundan sonra taraflar “İşveren” ve “Öğrenci” olarak anılacaktır.</w:t>
      </w:r>
    </w:p>
    <w:p w:rsidR="004F6179" w:rsidRPr="00A71A97" w:rsidRDefault="004F6179" w:rsidP="002A4DBE">
      <w:pPr>
        <w:pStyle w:val="GvdeMetni"/>
        <w:spacing w:line="276" w:lineRule="auto"/>
        <w:ind w:right="-284"/>
        <w:jc w:val="both"/>
        <w:rPr>
          <w:lang w:val="tr-TR"/>
        </w:rPr>
      </w:pPr>
    </w:p>
    <w:p w:rsidR="004F6179" w:rsidRPr="00A71A97" w:rsidRDefault="004F6179" w:rsidP="002A4DBE">
      <w:pPr>
        <w:pStyle w:val="Balk61"/>
        <w:spacing w:line="276" w:lineRule="auto"/>
        <w:ind w:left="104" w:right="-284"/>
        <w:jc w:val="both"/>
        <w:rPr>
          <w:noProof/>
          <w:lang w:val="tr-TR"/>
        </w:rPr>
      </w:pPr>
      <w:r w:rsidRPr="00A71A97">
        <w:rPr>
          <w:noProof/>
          <w:lang w:val="tr-TR"/>
        </w:rPr>
        <w:t>TANIMLAR</w:t>
      </w:r>
    </w:p>
    <w:p w:rsidR="004F6179" w:rsidRPr="00A71A97" w:rsidRDefault="002A4DBE" w:rsidP="002A4DBE">
      <w:pPr>
        <w:pStyle w:val="ListeParagraf"/>
        <w:numPr>
          <w:ilvl w:val="1"/>
          <w:numId w:val="2"/>
        </w:numPr>
        <w:tabs>
          <w:tab w:val="left" w:pos="651"/>
        </w:tabs>
        <w:spacing w:before="0" w:line="276" w:lineRule="auto"/>
        <w:ind w:left="426" w:right="-284" w:firstLine="16"/>
        <w:jc w:val="both"/>
        <w:rPr>
          <w:noProof/>
          <w:sz w:val="24"/>
          <w:szCs w:val="24"/>
          <w:lang w:val="tr-TR"/>
        </w:rPr>
      </w:pPr>
      <w:r>
        <w:rPr>
          <w:noProof/>
          <w:sz w:val="24"/>
          <w:szCs w:val="24"/>
          <w:lang w:val="tr-TR"/>
        </w:rPr>
        <w:t xml:space="preserve"> </w:t>
      </w:r>
      <w:r w:rsidR="004F6179" w:rsidRPr="00A71A97">
        <w:rPr>
          <w:noProof/>
          <w:sz w:val="24"/>
          <w:szCs w:val="24"/>
          <w:lang w:val="tr-TR"/>
        </w:rPr>
        <w:t xml:space="preserve">İdari </w:t>
      </w:r>
      <w:r w:rsidR="00A71A97" w:rsidRPr="00A71A97">
        <w:rPr>
          <w:noProof/>
          <w:sz w:val="24"/>
          <w:szCs w:val="24"/>
          <w:lang w:val="tr-TR"/>
        </w:rPr>
        <w:t>Birim: İstanbul</w:t>
      </w:r>
      <w:r w:rsidR="00436B8D" w:rsidRPr="00A71A97">
        <w:rPr>
          <w:noProof/>
          <w:sz w:val="24"/>
          <w:szCs w:val="24"/>
          <w:lang w:val="tr-TR"/>
        </w:rPr>
        <w:t xml:space="preserve"> Okan Üniversitesi </w:t>
      </w:r>
      <w:r w:rsidR="009A7F6E" w:rsidRPr="00A71A97">
        <w:rPr>
          <w:noProof/>
          <w:sz w:val="24"/>
          <w:szCs w:val="24"/>
          <w:lang w:val="tr-TR"/>
        </w:rPr>
        <w:t>Rektörlüğü</w:t>
      </w:r>
      <w:r>
        <w:rPr>
          <w:noProof/>
          <w:sz w:val="24"/>
          <w:szCs w:val="24"/>
          <w:lang w:val="tr-TR"/>
        </w:rPr>
        <w:t>nü,</w:t>
      </w:r>
    </w:p>
    <w:p w:rsidR="004F6179" w:rsidRPr="00A71A97" w:rsidRDefault="002A4DBE" w:rsidP="002A4DBE">
      <w:pPr>
        <w:pStyle w:val="ListeParagraf"/>
        <w:numPr>
          <w:ilvl w:val="1"/>
          <w:numId w:val="2"/>
        </w:numPr>
        <w:tabs>
          <w:tab w:val="left" w:pos="648"/>
          <w:tab w:val="left" w:pos="2371"/>
        </w:tabs>
        <w:spacing w:before="0" w:line="276" w:lineRule="auto"/>
        <w:ind w:left="647" w:right="-284" w:hanging="221"/>
        <w:jc w:val="both"/>
        <w:rPr>
          <w:noProof/>
          <w:sz w:val="24"/>
          <w:szCs w:val="24"/>
          <w:lang w:val="tr-TR"/>
        </w:rPr>
      </w:pPr>
      <w:r>
        <w:rPr>
          <w:noProof/>
          <w:sz w:val="24"/>
          <w:szCs w:val="24"/>
          <w:lang w:val="tr-TR"/>
        </w:rPr>
        <w:t xml:space="preserve"> </w:t>
      </w:r>
      <w:r w:rsidR="00A71A97">
        <w:rPr>
          <w:noProof/>
          <w:sz w:val="24"/>
          <w:szCs w:val="24"/>
          <w:lang w:val="tr-TR"/>
        </w:rPr>
        <w:t>Birim</w:t>
      </w:r>
      <w:r w:rsidR="004F6179" w:rsidRPr="00A71A97">
        <w:rPr>
          <w:noProof/>
          <w:sz w:val="24"/>
          <w:szCs w:val="24"/>
          <w:lang w:val="tr-TR"/>
        </w:rPr>
        <w:t>: Öğrencilerin çalıştığı akademik ve idari</w:t>
      </w:r>
      <w:r w:rsidR="004F6179" w:rsidRPr="00A71A97">
        <w:rPr>
          <w:noProof/>
          <w:spacing w:val="-11"/>
          <w:sz w:val="24"/>
          <w:szCs w:val="24"/>
          <w:lang w:val="tr-TR"/>
        </w:rPr>
        <w:t xml:space="preserve"> </w:t>
      </w:r>
      <w:r w:rsidR="004F6179" w:rsidRPr="00A71A97">
        <w:rPr>
          <w:noProof/>
          <w:sz w:val="24"/>
          <w:szCs w:val="24"/>
          <w:lang w:val="tr-TR"/>
        </w:rPr>
        <w:t>birimleri,</w:t>
      </w:r>
    </w:p>
    <w:p w:rsidR="002C6EC3" w:rsidRPr="00A71A97" w:rsidRDefault="002A4DBE" w:rsidP="002A4DBE">
      <w:pPr>
        <w:pStyle w:val="ListeParagraf"/>
        <w:numPr>
          <w:ilvl w:val="1"/>
          <w:numId w:val="2"/>
        </w:numPr>
        <w:tabs>
          <w:tab w:val="left" w:pos="635"/>
        </w:tabs>
        <w:spacing w:before="0" w:line="276" w:lineRule="auto"/>
        <w:ind w:left="2977" w:right="-284" w:hanging="2551"/>
        <w:rPr>
          <w:noProof/>
          <w:sz w:val="24"/>
          <w:szCs w:val="24"/>
          <w:lang w:val="tr-TR"/>
        </w:rPr>
      </w:pPr>
      <w:r>
        <w:rPr>
          <w:noProof/>
          <w:sz w:val="24"/>
          <w:szCs w:val="24"/>
          <w:lang w:val="tr-TR"/>
        </w:rPr>
        <w:t xml:space="preserve"> </w:t>
      </w:r>
      <w:r w:rsidR="004F6179" w:rsidRPr="00A71A97">
        <w:rPr>
          <w:noProof/>
          <w:sz w:val="24"/>
          <w:szCs w:val="24"/>
          <w:lang w:val="tr-TR"/>
        </w:rPr>
        <w:t xml:space="preserve">Birim </w:t>
      </w:r>
      <w:r w:rsidR="00A71A97" w:rsidRPr="00A71A97">
        <w:rPr>
          <w:noProof/>
          <w:sz w:val="24"/>
          <w:szCs w:val="24"/>
          <w:lang w:val="tr-TR"/>
        </w:rPr>
        <w:t>Yöneticisi</w:t>
      </w:r>
      <w:r w:rsidR="00AE6882">
        <w:rPr>
          <w:noProof/>
          <w:sz w:val="24"/>
          <w:szCs w:val="24"/>
          <w:lang w:val="tr-TR"/>
        </w:rPr>
        <w:t>:</w:t>
      </w:r>
      <w:r>
        <w:rPr>
          <w:noProof/>
          <w:sz w:val="24"/>
          <w:szCs w:val="24"/>
          <w:lang w:val="tr-TR"/>
        </w:rPr>
        <w:t xml:space="preserve"> </w:t>
      </w:r>
      <w:r w:rsidR="00A71A97" w:rsidRPr="00A71A97">
        <w:rPr>
          <w:noProof/>
          <w:sz w:val="24"/>
          <w:szCs w:val="24"/>
          <w:lang w:val="tr-TR"/>
        </w:rPr>
        <w:t>Öğrencilerin</w:t>
      </w:r>
      <w:r w:rsidR="004F6179" w:rsidRPr="00A71A97">
        <w:rPr>
          <w:noProof/>
          <w:sz w:val="24"/>
          <w:szCs w:val="24"/>
          <w:lang w:val="tr-TR"/>
        </w:rPr>
        <w:t xml:space="preserve"> çalıştığı akademik ve idari birimlerin en üst yöneticilerini, </w:t>
      </w:r>
    </w:p>
    <w:p w:rsidR="002C6EC3" w:rsidRPr="00A71A97" w:rsidRDefault="002C6EC3" w:rsidP="002A4DBE">
      <w:pPr>
        <w:pStyle w:val="ListeParagraf"/>
        <w:numPr>
          <w:ilvl w:val="1"/>
          <w:numId w:val="2"/>
        </w:numPr>
        <w:spacing w:before="0" w:line="276" w:lineRule="auto"/>
        <w:ind w:left="709" w:right="-284" w:hanging="283"/>
        <w:jc w:val="both"/>
        <w:rPr>
          <w:noProof/>
          <w:sz w:val="24"/>
          <w:szCs w:val="24"/>
          <w:lang w:val="tr-TR"/>
        </w:rPr>
      </w:pPr>
      <w:r w:rsidRPr="00A71A97">
        <w:rPr>
          <w:noProof/>
          <w:sz w:val="24"/>
          <w:szCs w:val="24"/>
          <w:lang w:val="tr-TR"/>
        </w:rPr>
        <w:t xml:space="preserve">Kısmi Zamanlı </w:t>
      </w:r>
      <w:r w:rsidRPr="00A71A97">
        <w:rPr>
          <w:noProof/>
          <w:spacing w:val="3"/>
          <w:sz w:val="24"/>
          <w:szCs w:val="24"/>
          <w:lang w:val="tr-TR"/>
        </w:rPr>
        <w:t>Öğrenci</w:t>
      </w:r>
      <w:r w:rsidR="00AE6882">
        <w:rPr>
          <w:noProof/>
          <w:spacing w:val="3"/>
          <w:sz w:val="24"/>
          <w:szCs w:val="24"/>
          <w:lang w:val="tr-TR"/>
        </w:rPr>
        <w:t>:</w:t>
      </w:r>
      <w:r w:rsidR="002A4DBE">
        <w:rPr>
          <w:noProof/>
          <w:spacing w:val="3"/>
          <w:sz w:val="24"/>
          <w:szCs w:val="24"/>
          <w:lang w:val="tr-TR"/>
        </w:rPr>
        <w:t xml:space="preserve"> </w:t>
      </w:r>
      <w:r w:rsidRPr="00A71A97">
        <w:rPr>
          <w:noProof/>
          <w:sz w:val="24"/>
          <w:szCs w:val="24"/>
          <w:lang w:val="tr-TR"/>
        </w:rPr>
        <w:t xml:space="preserve">Yükseköğretim Kurumlarında kısmi zamanlı olarak geçici işlerde çalıştırılan </w:t>
      </w:r>
      <w:r w:rsidR="00A71A97" w:rsidRPr="00A71A97">
        <w:rPr>
          <w:noProof/>
          <w:sz w:val="24"/>
          <w:szCs w:val="24"/>
          <w:lang w:val="tr-TR"/>
        </w:rPr>
        <w:t>ve işçi</w:t>
      </w:r>
      <w:r w:rsidRPr="00A71A97">
        <w:rPr>
          <w:noProof/>
          <w:sz w:val="24"/>
          <w:szCs w:val="24"/>
          <w:lang w:val="tr-TR"/>
        </w:rPr>
        <w:t xml:space="preserve"> sayılmayan</w:t>
      </w:r>
      <w:r w:rsidRPr="00A71A97">
        <w:rPr>
          <w:noProof/>
          <w:spacing w:val="-4"/>
          <w:sz w:val="24"/>
          <w:szCs w:val="24"/>
          <w:lang w:val="tr-TR"/>
        </w:rPr>
        <w:t xml:space="preserve"> </w:t>
      </w:r>
      <w:r w:rsidRPr="00A71A97">
        <w:rPr>
          <w:noProof/>
          <w:sz w:val="24"/>
          <w:szCs w:val="24"/>
          <w:lang w:val="tr-TR"/>
        </w:rPr>
        <w:t>öğrenciyi</w:t>
      </w:r>
      <w:r w:rsidR="002A4DBE">
        <w:rPr>
          <w:noProof/>
          <w:sz w:val="24"/>
          <w:szCs w:val="24"/>
          <w:lang w:val="tr-TR"/>
        </w:rPr>
        <w:t>, ifade eder.</w:t>
      </w:r>
    </w:p>
    <w:p w:rsidR="004F6179" w:rsidRPr="00A71A97" w:rsidRDefault="004F6179" w:rsidP="002A4DBE">
      <w:pPr>
        <w:pStyle w:val="GvdeMetni"/>
        <w:spacing w:line="276" w:lineRule="auto"/>
        <w:ind w:right="-284"/>
        <w:jc w:val="both"/>
        <w:rPr>
          <w:noProof/>
          <w:lang w:val="tr-TR"/>
        </w:rPr>
      </w:pPr>
    </w:p>
    <w:p w:rsidR="004F6179" w:rsidRPr="00A71A97" w:rsidRDefault="004F6179" w:rsidP="002A4DBE">
      <w:pPr>
        <w:pStyle w:val="Balk61"/>
        <w:numPr>
          <w:ilvl w:val="0"/>
          <w:numId w:val="1"/>
        </w:numPr>
        <w:tabs>
          <w:tab w:val="left" w:pos="344"/>
        </w:tabs>
        <w:spacing w:line="276" w:lineRule="auto"/>
        <w:ind w:right="-284"/>
        <w:jc w:val="both"/>
        <w:rPr>
          <w:lang w:val="tr-TR"/>
        </w:rPr>
      </w:pPr>
      <w:r w:rsidRPr="00A71A97">
        <w:rPr>
          <w:lang w:val="tr-TR"/>
        </w:rPr>
        <w:t>TARAFLAR</w:t>
      </w:r>
    </w:p>
    <w:p w:rsidR="004F6179" w:rsidRPr="00A71A97" w:rsidRDefault="004F6179" w:rsidP="002A4DBE">
      <w:pPr>
        <w:spacing w:before="41" w:line="276" w:lineRule="auto"/>
        <w:ind w:left="344" w:right="-284"/>
        <w:jc w:val="both"/>
        <w:rPr>
          <w:b/>
          <w:sz w:val="24"/>
          <w:szCs w:val="24"/>
          <w:lang w:val="tr-TR"/>
        </w:rPr>
      </w:pPr>
      <w:r w:rsidRPr="00A71A97">
        <w:rPr>
          <w:b/>
          <w:sz w:val="24"/>
          <w:szCs w:val="24"/>
          <w:lang w:val="tr-TR"/>
        </w:rPr>
        <w:t>İŞVERENİN</w:t>
      </w:r>
    </w:p>
    <w:p w:rsidR="004F6179" w:rsidRPr="00A71A97" w:rsidRDefault="004F6179" w:rsidP="002A4DBE">
      <w:pPr>
        <w:pStyle w:val="GvdeMetni"/>
        <w:tabs>
          <w:tab w:val="left" w:pos="3643"/>
        </w:tabs>
        <w:spacing w:before="41" w:line="276" w:lineRule="auto"/>
        <w:ind w:left="284" w:right="-284"/>
        <w:jc w:val="both"/>
        <w:rPr>
          <w:noProof/>
          <w:lang w:val="tr-TR"/>
        </w:rPr>
      </w:pPr>
      <w:r w:rsidRPr="00A71A97">
        <w:rPr>
          <w:lang w:val="tr-TR"/>
        </w:rPr>
        <w:t>Adı</w:t>
      </w:r>
      <w:r w:rsidRPr="00A71A97">
        <w:rPr>
          <w:spacing w:val="-1"/>
          <w:lang w:val="tr-TR"/>
        </w:rPr>
        <w:t xml:space="preserve"> </w:t>
      </w:r>
      <w:r w:rsidRPr="00A71A97">
        <w:rPr>
          <w:lang w:val="tr-TR"/>
        </w:rPr>
        <w:t>Soyadı</w:t>
      </w:r>
      <w:r w:rsidRPr="00A71A97">
        <w:rPr>
          <w:spacing w:val="-1"/>
          <w:lang w:val="tr-TR"/>
        </w:rPr>
        <w:t xml:space="preserve"> </w:t>
      </w:r>
      <w:r w:rsidRPr="00A71A97">
        <w:rPr>
          <w:lang w:val="tr-TR"/>
        </w:rPr>
        <w:t>(Unvanı)</w:t>
      </w:r>
      <w:r w:rsidRPr="00A71A97">
        <w:rPr>
          <w:lang w:val="tr-TR"/>
        </w:rPr>
        <w:tab/>
      </w:r>
      <w:r w:rsidRPr="00A71A97">
        <w:rPr>
          <w:noProof/>
          <w:lang w:val="tr-TR"/>
        </w:rPr>
        <w:t xml:space="preserve">: </w:t>
      </w:r>
      <w:r w:rsidR="00436B8D" w:rsidRPr="00A71A97">
        <w:rPr>
          <w:noProof/>
          <w:lang w:val="tr-TR"/>
        </w:rPr>
        <w:t xml:space="preserve">İstanbul Okan Üniversitesi </w:t>
      </w:r>
      <w:r w:rsidR="009A7F6E" w:rsidRPr="00A71A97">
        <w:rPr>
          <w:noProof/>
          <w:lang w:val="tr-TR"/>
        </w:rPr>
        <w:t>R</w:t>
      </w:r>
      <w:r w:rsidRPr="00A71A97">
        <w:rPr>
          <w:noProof/>
          <w:lang w:val="tr-TR"/>
        </w:rPr>
        <w:t>ektörlüğü</w:t>
      </w:r>
    </w:p>
    <w:p w:rsidR="004F6179" w:rsidRPr="00A71A97" w:rsidRDefault="004F6179" w:rsidP="002A4DBE">
      <w:pPr>
        <w:pStyle w:val="GvdeMetni"/>
        <w:tabs>
          <w:tab w:val="left" w:pos="3643"/>
        </w:tabs>
        <w:spacing w:before="41" w:line="276" w:lineRule="auto"/>
        <w:ind w:left="284" w:right="-284"/>
        <w:jc w:val="both"/>
        <w:rPr>
          <w:noProof/>
          <w:lang w:val="tr-TR"/>
        </w:rPr>
      </w:pPr>
      <w:r w:rsidRPr="00A71A97">
        <w:rPr>
          <w:noProof/>
          <w:lang w:val="tr-TR"/>
        </w:rPr>
        <w:t>Adresi</w:t>
      </w:r>
      <w:r w:rsidRPr="00A71A97">
        <w:rPr>
          <w:noProof/>
          <w:lang w:val="tr-TR"/>
        </w:rPr>
        <w:tab/>
        <w:t xml:space="preserve">: </w:t>
      </w:r>
      <w:r w:rsidR="00436B8D" w:rsidRPr="00A71A97">
        <w:rPr>
          <w:noProof/>
          <w:lang w:val="tr-TR"/>
        </w:rPr>
        <w:t xml:space="preserve">İstanbul Okan Üniversitesi </w:t>
      </w:r>
      <w:r w:rsidR="0020671C">
        <w:rPr>
          <w:noProof/>
          <w:lang w:val="tr-TR"/>
        </w:rPr>
        <w:t>Tepeören Mah. Akfırat-</w:t>
      </w:r>
      <w:r w:rsidRPr="00A71A97">
        <w:rPr>
          <w:noProof/>
          <w:lang w:val="tr-TR"/>
        </w:rPr>
        <w:t xml:space="preserve">Tuzla / </w:t>
      </w:r>
      <w:r w:rsidR="00A71A97" w:rsidRPr="00A71A97">
        <w:rPr>
          <w:noProof/>
          <w:lang w:val="tr-TR"/>
        </w:rPr>
        <w:t>İSTANBUL 34959</w:t>
      </w:r>
    </w:p>
    <w:p w:rsidR="002A4DBE" w:rsidRDefault="002A4DBE" w:rsidP="002A4DBE">
      <w:pPr>
        <w:pStyle w:val="GvdeMetni"/>
        <w:tabs>
          <w:tab w:val="left" w:pos="3643"/>
        </w:tabs>
        <w:spacing w:before="41" w:line="276" w:lineRule="auto"/>
        <w:ind w:left="284" w:right="-284"/>
        <w:jc w:val="both"/>
        <w:rPr>
          <w:b/>
          <w:noProof/>
          <w:lang w:val="tr-TR"/>
        </w:rPr>
      </w:pPr>
    </w:p>
    <w:p w:rsidR="004F6179" w:rsidRPr="00A71A97" w:rsidRDefault="004F6179" w:rsidP="002A4DBE">
      <w:pPr>
        <w:pStyle w:val="GvdeMetni"/>
        <w:tabs>
          <w:tab w:val="left" w:pos="3643"/>
        </w:tabs>
        <w:spacing w:before="41" w:line="276" w:lineRule="auto"/>
        <w:ind w:left="284" w:right="-284"/>
        <w:jc w:val="both"/>
        <w:rPr>
          <w:b/>
          <w:noProof/>
          <w:lang w:val="tr-TR"/>
        </w:rPr>
      </w:pPr>
      <w:r w:rsidRPr="00A71A97">
        <w:rPr>
          <w:b/>
          <w:noProof/>
          <w:lang w:val="tr-TR"/>
        </w:rPr>
        <w:t>ÇALIŞACAK</w:t>
      </w:r>
      <w:r w:rsidRPr="00A71A97">
        <w:rPr>
          <w:b/>
          <w:noProof/>
          <w:spacing w:val="-2"/>
          <w:lang w:val="tr-TR"/>
        </w:rPr>
        <w:t xml:space="preserve"> </w:t>
      </w:r>
      <w:r w:rsidRPr="00A71A97">
        <w:rPr>
          <w:b/>
          <w:noProof/>
          <w:lang w:val="tr-TR"/>
        </w:rPr>
        <w:t>ÖĞRENCİNİN</w:t>
      </w:r>
    </w:p>
    <w:p w:rsidR="004F6179" w:rsidRPr="00A71A97" w:rsidRDefault="004F6179" w:rsidP="002A4DBE">
      <w:pPr>
        <w:pStyle w:val="GvdeMetni"/>
        <w:tabs>
          <w:tab w:val="left" w:pos="3643"/>
        </w:tabs>
        <w:spacing w:before="1" w:line="276" w:lineRule="auto"/>
        <w:ind w:left="464" w:right="-284"/>
        <w:jc w:val="both"/>
        <w:rPr>
          <w:noProof/>
          <w:lang w:val="tr-TR"/>
        </w:rPr>
      </w:pPr>
      <w:r w:rsidRPr="00A71A97">
        <w:rPr>
          <w:noProof/>
          <w:lang w:val="tr-TR"/>
        </w:rPr>
        <w:t xml:space="preserve">  </w:t>
      </w:r>
      <w:r w:rsidRPr="00A71A97">
        <w:rPr>
          <w:noProof/>
          <w:spacing w:val="56"/>
          <w:lang w:val="tr-TR"/>
        </w:rPr>
        <w:t xml:space="preserve"> </w:t>
      </w:r>
      <w:r w:rsidRPr="00A71A97">
        <w:rPr>
          <w:noProof/>
          <w:lang w:val="tr-TR"/>
        </w:rPr>
        <w:t>Adı</w:t>
      </w:r>
      <w:r w:rsidRPr="00A71A97">
        <w:rPr>
          <w:noProof/>
          <w:spacing w:val="-1"/>
          <w:lang w:val="tr-TR"/>
        </w:rPr>
        <w:t xml:space="preserve"> </w:t>
      </w:r>
      <w:r w:rsidRPr="00A71A97">
        <w:rPr>
          <w:noProof/>
          <w:lang w:val="tr-TR"/>
        </w:rPr>
        <w:t>Soyadı</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xml:space="preserve">  </w:t>
      </w:r>
      <w:r w:rsidRPr="00A71A97">
        <w:rPr>
          <w:noProof/>
          <w:spacing w:val="55"/>
          <w:lang w:val="tr-TR"/>
        </w:rPr>
        <w:t xml:space="preserve"> </w:t>
      </w:r>
      <w:r w:rsidRPr="00A71A97">
        <w:rPr>
          <w:noProof/>
          <w:lang w:val="tr-TR"/>
        </w:rPr>
        <w:t>Baba</w:t>
      </w:r>
      <w:r w:rsidRPr="00A71A97">
        <w:rPr>
          <w:noProof/>
          <w:spacing w:val="-1"/>
          <w:lang w:val="tr-TR"/>
        </w:rPr>
        <w:t xml:space="preserve"> </w:t>
      </w:r>
      <w:r w:rsidRPr="00A71A97">
        <w:rPr>
          <w:noProof/>
          <w:lang w:val="tr-TR"/>
        </w:rPr>
        <w:t>Adı</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Doğum Yeri</w:t>
      </w:r>
      <w:r w:rsidRPr="00A71A97">
        <w:rPr>
          <w:noProof/>
          <w:spacing w:val="-10"/>
          <w:lang w:val="tr-TR"/>
        </w:rPr>
        <w:t xml:space="preserve"> </w:t>
      </w:r>
      <w:r w:rsidRPr="00A71A97">
        <w:rPr>
          <w:noProof/>
          <w:lang w:val="tr-TR"/>
        </w:rPr>
        <w:t>ve</w:t>
      </w:r>
      <w:r w:rsidRPr="00A71A97">
        <w:rPr>
          <w:noProof/>
          <w:spacing w:val="-1"/>
          <w:lang w:val="tr-TR"/>
        </w:rPr>
        <w:t xml:space="preserve"> </w:t>
      </w:r>
      <w:r w:rsidRPr="00A71A97">
        <w:rPr>
          <w:noProof/>
          <w:lang w:val="tr-TR"/>
        </w:rPr>
        <w:t>Tarihi</w:t>
      </w:r>
      <w:r w:rsidRPr="00A71A97">
        <w:rPr>
          <w:noProof/>
          <w:lang w:val="tr-TR"/>
        </w:rPr>
        <w:tab/>
      </w:r>
      <w:r w:rsidR="002A4DBE">
        <w:rPr>
          <w:noProof/>
          <w:lang w:val="tr-TR"/>
        </w:rPr>
        <w:t xml:space="preserve">   </w:t>
      </w:r>
      <w:r w:rsidRPr="00A71A97">
        <w:rPr>
          <w:noProof/>
          <w:lang w:val="tr-TR"/>
        </w:rPr>
        <w:t>: ………………………….……………</w:t>
      </w:r>
      <w:r w:rsidRPr="00A71A97">
        <w:rPr>
          <w:noProof/>
          <w:spacing w:val="-1"/>
          <w:lang w:val="tr-TR"/>
        </w:rPr>
        <w:t xml:space="preserve"> </w:t>
      </w:r>
      <w:r w:rsidR="009075AC">
        <w:rPr>
          <w:noProof/>
          <w:spacing w:val="-1"/>
          <w:lang w:val="tr-TR"/>
        </w:rPr>
        <w:t>.....</w:t>
      </w:r>
      <w:r w:rsidR="004F58D8" w:rsidRPr="00A71A97">
        <w:rPr>
          <w:noProof/>
          <w:lang w:val="tr-TR"/>
        </w:rPr>
        <w:t>../....../.......</w:t>
      </w:r>
      <w:r w:rsidR="0020671C">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xml:space="preserve">  </w:t>
      </w:r>
      <w:r w:rsidRPr="00A71A97">
        <w:rPr>
          <w:noProof/>
          <w:spacing w:val="53"/>
          <w:lang w:val="tr-TR"/>
        </w:rPr>
        <w:t xml:space="preserve"> </w:t>
      </w:r>
      <w:r w:rsidRPr="00A71A97">
        <w:rPr>
          <w:noProof/>
          <w:lang w:val="tr-TR"/>
        </w:rPr>
        <w:t>İkamet</w:t>
      </w:r>
      <w:r w:rsidRPr="00A71A97">
        <w:rPr>
          <w:noProof/>
          <w:spacing w:val="-1"/>
          <w:lang w:val="tr-TR"/>
        </w:rPr>
        <w:t xml:space="preserve"> </w:t>
      </w:r>
      <w:r w:rsidRPr="00A71A97">
        <w:rPr>
          <w:noProof/>
          <w:lang w:val="tr-TR"/>
        </w:rPr>
        <w:t>Adresi</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xml:space="preserve">  </w:t>
      </w:r>
      <w:r w:rsidRPr="00A71A97">
        <w:rPr>
          <w:noProof/>
          <w:spacing w:val="46"/>
          <w:lang w:val="tr-TR"/>
        </w:rPr>
        <w:t xml:space="preserve"> </w:t>
      </w:r>
      <w:r w:rsidRPr="00A71A97">
        <w:rPr>
          <w:noProof/>
          <w:lang w:val="tr-TR"/>
        </w:rPr>
        <w:t>Fakülte</w:t>
      </w:r>
      <w:r w:rsidR="002A4DBE">
        <w:rPr>
          <w:noProof/>
          <w:lang w:val="tr-TR"/>
        </w:rPr>
        <w:t xml:space="preserve"> </w:t>
      </w:r>
      <w:r w:rsidRPr="00A71A97">
        <w:rPr>
          <w:noProof/>
          <w:lang w:val="tr-TR"/>
        </w:rPr>
        <w:t>/</w:t>
      </w:r>
      <w:r w:rsidR="002A4DBE">
        <w:rPr>
          <w:noProof/>
          <w:lang w:val="tr-TR"/>
        </w:rPr>
        <w:t xml:space="preserve"> Meslek </w:t>
      </w:r>
      <w:r w:rsidRPr="00A71A97">
        <w:rPr>
          <w:noProof/>
          <w:lang w:val="tr-TR"/>
        </w:rPr>
        <w:t>Yüksekokul</w:t>
      </w:r>
      <w:r w:rsidR="002A4DBE">
        <w:rPr>
          <w:noProof/>
          <w:lang w:val="tr-TR"/>
        </w:rPr>
        <w:t>u</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xml:space="preserve">  </w:t>
      </w:r>
      <w:r w:rsidRPr="00A71A97">
        <w:rPr>
          <w:noProof/>
          <w:spacing w:val="54"/>
          <w:lang w:val="tr-TR"/>
        </w:rPr>
        <w:t xml:space="preserve"> </w:t>
      </w:r>
      <w:r w:rsidRPr="00A71A97">
        <w:rPr>
          <w:noProof/>
          <w:lang w:val="tr-TR"/>
        </w:rPr>
        <w:t>Bölüm</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xml:space="preserve">  </w:t>
      </w:r>
      <w:r w:rsidRPr="00A71A97">
        <w:rPr>
          <w:noProof/>
          <w:spacing w:val="56"/>
          <w:lang w:val="tr-TR"/>
        </w:rPr>
        <w:t xml:space="preserve"> </w:t>
      </w:r>
      <w:r w:rsidRPr="00A71A97">
        <w:rPr>
          <w:noProof/>
          <w:lang w:val="tr-TR"/>
        </w:rPr>
        <w:t>Öğrenci</w:t>
      </w:r>
      <w:r w:rsidRPr="00A71A97">
        <w:rPr>
          <w:noProof/>
          <w:spacing w:val="-1"/>
          <w:lang w:val="tr-TR"/>
        </w:rPr>
        <w:t xml:space="preserve"> </w:t>
      </w:r>
      <w:r w:rsidRPr="00A71A97">
        <w:rPr>
          <w:noProof/>
          <w:lang w:val="tr-TR"/>
        </w:rPr>
        <w:t>No</w:t>
      </w:r>
      <w:r w:rsidR="002A4DBE">
        <w:rPr>
          <w:noProof/>
          <w:lang w:val="tr-TR"/>
        </w:rPr>
        <w:t>.</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xml:space="preserve">  </w:t>
      </w:r>
      <w:r w:rsidRPr="00A71A97">
        <w:rPr>
          <w:noProof/>
          <w:spacing w:val="53"/>
          <w:lang w:val="tr-TR"/>
        </w:rPr>
        <w:t xml:space="preserve"> </w:t>
      </w:r>
      <w:r w:rsidRPr="00A71A97">
        <w:rPr>
          <w:noProof/>
          <w:lang w:val="tr-TR"/>
        </w:rPr>
        <w:t>Telefon No</w:t>
      </w:r>
      <w:r w:rsidR="002A4DBE">
        <w:rPr>
          <w:noProof/>
          <w:lang w:val="tr-TR"/>
        </w:rPr>
        <w:t>.</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tabs>
          <w:tab w:val="left" w:pos="3643"/>
        </w:tabs>
        <w:spacing w:before="40" w:line="276" w:lineRule="auto"/>
        <w:ind w:left="464" w:right="-284"/>
        <w:jc w:val="both"/>
        <w:rPr>
          <w:noProof/>
          <w:lang w:val="tr-TR"/>
        </w:rPr>
      </w:pPr>
      <w:r w:rsidRPr="00A71A97">
        <w:rPr>
          <w:noProof/>
          <w:lang w:val="tr-TR"/>
        </w:rPr>
        <w:t>    E-posta</w:t>
      </w:r>
      <w:r w:rsidRPr="00A71A97">
        <w:rPr>
          <w:noProof/>
          <w:lang w:val="tr-TR"/>
        </w:rPr>
        <w:tab/>
      </w:r>
      <w:r w:rsidR="002A4DBE">
        <w:rPr>
          <w:noProof/>
          <w:lang w:val="tr-TR"/>
        </w:rPr>
        <w:t xml:space="preserve">   </w:t>
      </w:r>
      <w:r w:rsidRPr="00A71A97">
        <w:rPr>
          <w:noProof/>
          <w:lang w:val="tr-TR"/>
        </w:rPr>
        <w:t>:</w:t>
      </w:r>
      <w:r w:rsidRPr="00A71A97">
        <w:rPr>
          <w:noProof/>
          <w:spacing w:val="-1"/>
          <w:lang w:val="tr-TR"/>
        </w:rPr>
        <w:t xml:space="preserve"> </w:t>
      </w:r>
      <w:r w:rsidRPr="00A71A97">
        <w:rPr>
          <w:noProof/>
          <w:lang w:val="tr-TR"/>
        </w:rPr>
        <w:t>……………………………………………………….</w:t>
      </w:r>
    </w:p>
    <w:p w:rsidR="004F6179" w:rsidRPr="00A71A97" w:rsidRDefault="004F6179" w:rsidP="002A4DBE">
      <w:pPr>
        <w:pStyle w:val="GvdeMetni"/>
        <w:spacing w:before="1" w:line="276" w:lineRule="auto"/>
        <w:ind w:right="-284"/>
        <w:jc w:val="both"/>
        <w:rPr>
          <w:noProof/>
          <w:lang w:val="tr-TR"/>
        </w:rPr>
      </w:pPr>
    </w:p>
    <w:p w:rsidR="004F6179" w:rsidRPr="009075AC" w:rsidRDefault="004F6179" w:rsidP="009075AC">
      <w:pPr>
        <w:pStyle w:val="Balk61"/>
        <w:numPr>
          <w:ilvl w:val="0"/>
          <w:numId w:val="1"/>
        </w:numPr>
        <w:tabs>
          <w:tab w:val="left" w:pos="404"/>
        </w:tabs>
        <w:spacing w:line="276" w:lineRule="auto"/>
        <w:ind w:left="404" w:right="-284" w:hanging="300"/>
        <w:jc w:val="both"/>
        <w:rPr>
          <w:lang w:val="tr-TR"/>
        </w:rPr>
      </w:pPr>
      <w:r w:rsidRPr="00A71A97">
        <w:rPr>
          <w:lang w:val="tr-TR"/>
        </w:rPr>
        <w:t>ÖĞRENCİNİN ÇALIŞACAĞI</w:t>
      </w:r>
      <w:r w:rsidRPr="00A71A97">
        <w:rPr>
          <w:spacing w:val="-3"/>
          <w:lang w:val="tr-TR"/>
        </w:rPr>
        <w:t xml:space="preserve"> </w:t>
      </w:r>
      <w:r w:rsidRPr="00A71A97">
        <w:rPr>
          <w:lang w:val="tr-TR"/>
        </w:rPr>
        <w:t>BİRİM:</w:t>
      </w:r>
    </w:p>
    <w:p w:rsidR="004F6179" w:rsidRPr="00A71A97" w:rsidRDefault="004F6179" w:rsidP="009075AC">
      <w:pPr>
        <w:pStyle w:val="GvdeMetni"/>
        <w:spacing w:after="200" w:line="276" w:lineRule="auto"/>
        <w:ind w:left="403" w:right="-284"/>
        <w:jc w:val="both"/>
        <w:rPr>
          <w:lang w:val="tr-TR"/>
        </w:rPr>
      </w:pPr>
      <w:proofErr w:type="gramStart"/>
      <w:r w:rsidRPr="00A71A97">
        <w:rPr>
          <w:lang w:val="tr-TR"/>
        </w:rPr>
        <w:t>…………………………………………………………….……………………………....</w:t>
      </w:r>
      <w:r w:rsidR="009075AC">
        <w:rPr>
          <w:lang w:val="tr-TR"/>
        </w:rPr>
        <w:t>..</w:t>
      </w:r>
      <w:proofErr w:type="gramEnd"/>
    </w:p>
    <w:p w:rsidR="004F6179" w:rsidRPr="00A71A97" w:rsidRDefault="004F6179" w:rsidP="009075AC">
      <w:pPr>
        <w:pStyle w:val="Balk61"/>
        <w:numPr>
          <w:ilvl w:val="0"/>
          <w:numId w:val="1"/>
        </w:numPr>
        <w:tabs>
          <w:tab w:val="left" w:pos="404"/>
        </w:tabs>
        <w:spacing w:after="200" w:line="276" w:lineRule="auto"/>
        <w:ind w:left="403" w:right="-284" w:hanging="300"/>
        <w:jc w:val="both"/>
        <w:rPr>
          <w:lang w:val="tr-TR"/>
        </w:rPr>
      </w:pPr>
      <w:r w:rsidRPr="00A71A97">
        <w:rPr>
          <w:lang w:val="tr-TR"/>
        </w:rPr>
        <w:t>ÖĞRENCİNİN YAPACAĞI</w:t>
      </w:r>
      <w:r w:rsidRPr="00A71A97">
        <w:rPr>
          <w:spacing w:val="-1"/>
          <w:lang w:val="tr-TR"/>
        </w:rPr>
        <w:t xml:space="preserve"> </w:t>
      </w:r>
      <w:r w:rsidRPr="00A71A97">
        <w:rPr>
          <w:lang w:val="tr-TR"/>
        </w:rPr>
        <w:t>İŞ:</w:t>
      </w:r>
    </w:p>
    <w:p w:rsidR="004F6179" w:rsidRPr="00A71A97" w:rsidRDefault="009075AC" w:rsidP="009075AC">
      <w:pPr>
        <w:pStyle w:val="GvdeMetni"/>
        <w:spacing w:line="276" w:lineRule="auto"/>
        <w:ind w:right="-284"/>
        <w:jc w:val="both"/>
        <w:rPr>
          <w:lang w:val="tr-TR"/>
        </w:rPr>
      </w:pPr>
      <w:r>
        <w:rPr>
          <w:b/>
          <w:lang w:val="tr-TR"/>
        </w:rPr>
        <w:t xml:space="preserve">       </w:t>
      </w:r>
      <w:proofErr w:type="gramStart"/>
      <w:r w:rsidR="004F6179" w:rsidRPr="00A71A97">
        <w:rPr>
          <w:lang w:val="tr-TR"/>
        </w:rPr>
        <w:t>…………………………………………………………….……………………………....</w:t>
      </w:r>
      <w:r>
        <w:rPr>
          <w:lang w:val="tr-TR"/>
        </w:rPr>
        <w:t>.</w:t>
      </w:r>
      <w:proofErr w:type="gramEnd"/>
    </w:p>
    <w:p w:rsidR="00747E2E" w:rsidRDefault="00747E2E" w:rsidP="009075AC">
      <w:pPr>
        <w:pStyle w:val="GvdeMetni"/>
        <w:spacing w:line="276" w:lineRule="auto"/>
        <w:ind w:right="-284"/>
        <w:jc w:val="both"/>
        <w:rPr>
          <w:lang w:val="tr-TR"/>
        </w:rPr>
      </w:pPr>
    </w:p>
    <w:p w:rsidR="009075AC" w:rsidRPr="00A71A97" w:rsidRDefault="009075AC" w:rsidP="009075AC">
      <w:pPr>
        <w:pStyle w:val="GvdeMetni"/>
        <w:spacing w:line="276" w:lineRule="auto"/>
        <w:ind w:right="-284"/>
        <w:jc w:val="both"/>
        <w:rPr>
          <w:lang w:val="tr-TR"/>
        </w:rPr>
      </w:pPr>
    </w:p>
    <w:p w:rsidR="004F6179" w:rsidRPr="00A71A97" w:rsidRDefault="004F6179" w:rsidP="0051316C">
      <w:pPr>
        <w:pStyle w:val="Balk61"/>
        <w:numPr>
          <w:ilvl w:val="0"/>
          <w:numId w:val="1"/>
        </w:numPr>
        <w:tabs>
          <w:tab w:val="left" w:pos="404"/>
        </w:tabs>
        <w:spacing w:before="1" w:line="276" w:lineRule="auto"/>
        <w:ind w:left="404" w:hanging="300"/>
        <w:jc w:val="both"/>
        <w:rPr>
          <w:noProof/>
          <w:lang w:val="tr-TR"/>
        </w:rPr>
      </w:pPr>
      <w:r w:rsidRPr="00A71A97">
        <w:rPr>
          <w:noProof/>
          <w:lang w:val="tr-TR"/>
        </w:rPr>
        <w:t>SÖZLEŞMENİN</w:t>
      </w:r>
      <w:r w:rsidRPr="00A71A97">
        <w:rPr>
          <w:noProof/>
          <w:spacing w:val="-2"/>
          <w:lang w:val="tr-TR"/>
        </w:rPr>
        <w:t xml:space="preserve"> </w:t>
      </w:r>
      <w:r w:rsidRPr="00A71A97">
        <w:rPr>
          <w:noProof/>
          <w:lang w:val="tr-TR"/>
        </w:rPr>
        <w:t>SÜRESİ:</w:t>
      </w:r>
    </w:p>
    <w:p w:rsidR="00570130" w:rsidRDefault="004F6179" w:rsidP="009075AC">
      <w:pPr>
        <w:pStyle w:val="GvdeMetni"/>
        <w:spacing w:before="41" w:line="276" w:lineRule="auto"/>
        <w:ind w:left="103" w:right="-284"/>
        <w:jc w:val="both"/>
        <w:rPr>
          <w:noProof/>
          <w:lang w:val="tr-TR"/>
        </w:rPr>
      </w:pPr>
      <w:r w:rsidRPr="00A71A97">
        <w:rPr>
          <w:noProof/>
          <w:lang w:val="tr-TR"/>
        </w:rPr>
        <w:t xml:space="preserve">Bu öğrenci çalıştırma sözleşmesi, ……../……../..........tarihinde İşe Giriş Bildirgesinin Sosyal Güvenlik Kurumuna bildirilmesi ile yürürlüğe girer. Öğrencinin haklarının bitmesi veya çalışmakta olduğu birimin ilgili öğrencinin çalışmasının iptali ile ilgili yazıya istinaden işveren tarafından tek taraflı olarak </w:t>
      </w:r>
      <w:r w:rsidR="00A71A97">
        <w:rPr>
          <w:noProof/>
          <w:lang w:val="tr-TR"/>
        </w:rPr>
        <w:t>fesih</w:t>
      </w:r>
      <w:r w:rsidRPr="00A71A97">
        <w:rPr>
          <w:noProof/>
          <w:lang w:val="tr-TR"/>
        </w:rPr>
        <w:t xml:space="preserve"> edilinceye kadar sözleşme devam eder.</w:t>
      </w:r>
    </w:p>
    <w:p w:rsidR="00A71A97" w:rsidRPr="00A71A97" w:rsidRDefault="00A71A97" w:rsidP="0051316C">
      <w:pPr>
        <w:pStyle w:val="GvdeMetni"/>
        <w:spacing w:before="41" w:line="276" w:lineRule="auto"/>
        <w:ind w:left="103" w:right="109"/>
        <w:jc w:val="both"/>
        <w:rPr>
          <w:lang w:val="tr-TR"/>
        </w:rPr>
      </w:pPr>
    </w:p>
    <w:p w:rsidR="004F6179" w:rsidRPr="00A71A97" w:rsidRDefault="004F6179" w:rsidP="009075AC">
      <w:pPr>
        <w:pStyle w:val="Balk61"/>
        <w:numPr>
          <w:ilvl w:val="0"/>
          <w:numId w:val="1"/>
        </w:numPr>
        <w:tabs>
          <w:tab w:val="left" w:pos="344"/>
        </w:tabs>
        <w:spacing w:before="1" w:line="276" w:lineRule="auto"/>
        <w:ind w:right="-284"/>
        <w:jc w:val="both"/>
        <w:rPr>
          <w:lang w:val="tr-TR"/>
        </w:rPr>
      </w:pPr>
      <w:r w:rsidRPr="00A71A97">
        <w:rPr>
          <w:lang w:val="tr-TR"/>
        </w:rPr>
        <w:t>DİĞER</w:t>
      </w:r>
      <w:r w:rsidRPr="00A71A97">
        <w:rPr>
          <w:spacing w:val="58"/>
          <w:lang w:val="tr-TR"/>
        </w:rPr>
        <w:t xml:space="preserve"> </w:t>
      </w:r>
      <w:r w:rsidRPr="00A71A97">
        <w:rPr>
          <w:lang w:val="tr-TR"/>
        </w:rPr>
        <w:t>KOŞULLAR:</w:t>
      </w:r>
    </w:p>
    <w:p w:rsidR="004F58D8" w:rsidRPr="00A71A97" w:rsidRDefault="004F6179" w:rsidP="009075AC">
      <w:pPr>
        <w:pStyle w:val="ListeParagraf"/>
        <w:numPr>
          <w:ilvl w:val="1"/>
          <w:numId w:val="1"/>
        </w:numPr>
        <w:tabs>
          <w:tab w:val="left" w:pos="1169"/>
        </w:tabs>
        <w:spacing w:before="41" w:line="276" w:lineRule="auto"/>
        <w:ind w:right="-284"/>
        <w:jc w:val="both"/>
        <w:rPr>
          <w:sz w:val="24"/>
          <w:szCs w:val="24"/>
          <w:lang w:val="tr-TR"/>
        </w:rPr>
      </w:pPr>
      <w:proofErr w:type="gramStart"/>
      <w:r w:rsidRPr="00A71A97">
        <w:rPr>
          <w:sz w:val="24"/>
          <w:szCs w:val="24"/>
          <w:lang w:val="tr-TR"/>
        </w:rPr>
        <w:t>Kısmi zamanlı olarak çalışan öğrencilere 1 saatlik çalışma karşılığı yapılacak ödemede esas alınacak ücret, 4857 sayılı İş Kanunu gereğince 16 yaşından büyük işçiler için belirlenmi</w:t>
      </w:r>
      <w:r w:rsidR="0020671C">
        <w:rPr>
          <w:sz w:val="24"/>
          <w:szCs w:val="24"/>
          <w:lang w:val="tr-TR"/>
        </w:rPr>
        <w:t>ş olan günlük brüt asgari ücret</w:t>
      </w:r>
      <w:r w:rsidR="009075AC">
        <w:rPr>
          <w:sz w:val="24"/>
          <w:szCs w:val="24"/>
          <w:lang w:val="tr-TR"/>
        </w:rPr>
        <w:t>i</w:t>
      </w:r>
      <w:r w:rsidRPr="00A71A97">
        <w:rPr>
          <w:sz w:val="24"/>
          <w:szCs w:val="24"/>
          <w:lang w:val="tr-TR"/>
        </w:rPr>
        <w:t xml:space="preserve">n dörtte birinden fazla olmamak kaydıyla Üniversite Yönetim Kurulu tarafından </w:t>
      </w:r>
      <w:r w:rsidR="009075AC" w:rsidRPr="003C3931">
        <w:rPr>
          <w:noProof/>
          <w:sz w:val="24"/>
          <w:szCs w:val="24"/>
        </w:rPr>
        <w:t>önerilen ve Mütevelli Heyet Başkanlığı tarafından belirlenen</w:t>
      </w:r>
      <w:r w:rsidRPr="00A71A97">
        <w:rPr>
          <w:sz w:val="24"/>
          <w:szCs w:val="24"/>
          <w:lang w:val="tr-TR"/>
        </w:rPr>
        <w:t xml:space="preserve"> saat ücreti üzerinden</w:t>
      </w:r>
      <w:r w:rsidRPr="00A71A97">
        <w:rPr>
          <w:spacing w:val="-15"/>
          <w:sz w:val="24"/>
          <w:szCs w:val="24"/>
          <w:lang w:val="tr-TR"/>
        </w:rPr>
        <w:t xml:space="preserve"> </w:t>
      </w:r>
      <w:r w:rsidRPr="00A71A97">
        <w:rPr>
          <w:sz w:val="24"/>
          <w:szCs w:val="24"/>
          <w:lang w:val="tr-TR"/>
        </w:rPr>
        <w:t>uygulanır.</w:t>
      </w:r>
      <w:proofErr w:type="gramEnd"/>
    </w:p>
    <w:p w:rsidR="004F6179" w:rsidRPr="00A71A97" w:rsidRDefault="004F6179" w:rsidP="009075AC">
      <w:pPr>
        <w:pStyle w:val="ListeParagraf"/>
        <w:numPr>
          <w:ilvl w:val="1"/>
          <w:numId w:val="1"/>
        </w:numPr>
        <w:tabs>
          <w:tab w:val="left" w:pos="1169"/>
        </w:tabs>
        <w:spacing w:before="49" w:line="276" w:lineRule="auto"/>
        <w:ind w:right="-284"/>
        <w:jc w:val="both"/>
        <w:rPr>
          <w:sz w:val="24"/>
          <w:szCs w:val="24"/>
          <w:lang w:val="tr-TR"/>
        </w:rPr>
      </w:pPr>
      <w:r w:rsidRPr="00A71A97">
        <w:rPr>
          <w:sz w:val="24"/>
          <w:szCs w:val="24"/>
          <w:lang w:val="tr-TR"/>
        </w:rPr>
        <w:t xml:space="preserve">Çalıştırılmasına karar verilen öğrenciler işe başlamadan önce, ücret ödemeleri için </w:t>
      </w:r>
      <w:r w:rsidR="008143F2" w:rsidRPr="00A71A97">
        <w:rPr>
          <w:sz w:val="24"/>
          <w:szCs w:val="24"/>
          <w:lang w:val="tr-TR"/>
        </w:rPr>
        <w:t xml:space="preserve">herhangi </w:t>
      </w:r>
      <w:r w:rsidRPr="00A71A97">
        <w:rPr>
          <w:sz w:val="24"/>
          <w:szCs w:val="24"/>
          <w:lang w:val="tr-TR"/>
        </w:rPr>
        <w:t xml:space="preserve">bir bankada kendi adlarına hesap açtırırlar ve hesap numaralarını </w:t>
      </w:r>
      <w:r w:rsidR="0085351B" w:rsidRPr="00A71A97">
        <w:rPr>
          <w:sz w:val="24"/>
          <w:szCs w:val="24"/>
          <w:lang w:val="tr-TR"/>
        </w:rPr>
        <w:t>İşverenine</w:t>
      </w:r>
      <w:r w:rsidR="008143F2" w:rsidRPr="00A71A97">
        <w:rPr>
          <w:sz w:val="24"/>
          <w:szCs w:val="24"/>
          <w:lang w:val="tr-TR"/>
        </w:rPr>
        <w:t xml:space="preserve"> </w:t>
      </w:r>
      <w:r w:rsidRPr="00A71A97">
        <w:rPr>
          <w:sz w:val="24"/>
          <w:szCs w:val="24"/>
          <w:lang w:val="tr-TR"/>
        </w:rPr>
        <w:t>bildirirler.</w:t>
      </w:r>
    </w:p>
    <w:p w:rsidR="004F6179" w:rsidRPr="00A71A97" w:rsidRDefault="004F6179" w:rsidP="009075AC">
      <w:pPr>
        <w:pStyle w:val="ListeParagraf"/>
        <w:numPr>
          <w:ilvl w:val="1"/>
          <w:numId w:val="1"/>
        </w:numPr>
        <w:tabs>
          <w:tab w:val="left" w:pos="1169"/>
        </w:tabs>
        <w:spacing w:before="0" w:line="276" w:lineRule="auto"/>
        <w:ind w:right="-284"/>
        <w:jc w:val="both"/>
        <w:rPr>
          <w:noProof/>
          <w:sz w:val="24"/>
          <w:szCs w:val="24"/>
          <w:lang w:val="tr-TR"/>
        </w:rPr>
      </w:pPr>
      <w:r w:rsidRPr="00A71A97">
        <w:rPr>
          <w:noProof/>
          <w:sz w:val="24"/>
          <w:szCs w:val="24"/>
          <w:lang w:val="tr-TR"/>
        </w:rPr>
        <w:t>Kısmi zamanlı çalışacak öğrenciye, çalışacağı birim tarafından yaptırılacak iş ve işlemlerin tanımı yapılır, görev ve sorumlulukları belirtilir ve haftada 15 saati geçmemek üzere hazırlanan çalışma planı kendisine tebliğ</w:t>
      </w:r>
      <w:r w:rsidRPr="00A71A97">
        <w:rPr>
          <w:noProof/>
          <w:spacing w:val="-8"/>
          <w:sz w:val="24"/>
          <w:szCs w:val="24"/>
          <w:lang w:val="tr-TR"/>
        </w:rPr>
        <w:t xml:space="preserve"> </w:t>
      </w:r>
      <w:r w:rsidRPr="00A71A97">
        <w:rPr>
          <w:noProof/>
          <w:sz w:val="24"/>
          <w:szCs w:val="24"/>
          <w:lang w:val="tr-TR"/>
        </w:rPr>
        <w:t>edilir.</w:t>
      </w:r>
    </w:p>
    <w:p w:rsidR="004F6179" w:rsidRPr="00A71A97" w:rsidRDefault="004F6179" w:rsidP="009075AC">
      <w:pPr>
        <w:pStyle w:val="ListeParagraf"/>
        <w:numPr>
          <w:ilvl w:val="1"/>
          <w:numId w:val="1"/>
        </w:numPr>
        <w:tabs>
          <w:tab w:val="left" w:pos="1169"/>
        </w:tabs>
        <w:spacing w:before="0" w:line="276" w:lineRule="auto"/>
        <w:ind w:right="-284"/>
        <w:jc w:val="both"/>
        <w:rPr>
          <w:noProof/>
          <w:sz w:val="24"/>
          <w:szCs w:val="24"/>
          <w:lang w:val="tr-TR"/>
        </w:rPr>
      </w:pPr>
      <w:r w:rsidRPr="00A71A97">
        <w:rPr>
          <w:noProof/>
          <w:sz w:val="24"/>
          <w:szCs w:val="24"/>
          <w:lang w:val="tr-TR"/>
        </w:rPr>
        <w:t>Milli Bayram ve Genel Tatil olarak kabul edilen günlerde çalışılmaması esas olmakla birlikte</w:t>
      </w:r>
      <w:r w:rsidR="00451344">
        <w:rPr>
          <w:noProof/>
          <w:sz w:val="24"/>
          <w:szCs w:val="24"/>
          <w:lang w:val="tr-TR"/>
        </w:rPr>
        <w:t>;</w:t>
      </w:r>
      <w:r w:rsidRPr="00A71A97">
        <w:rPr>
          <w:noProof/>
          <w:sz w:val="24"/>
          <w:szCs w:val="24"/>
          <w:lang w:val="tr-TR"/>
        </w:rPr>
        <w:t xml:space="preserve"> hafta sonu, resmi tatil ve gece hizmete açık birimlerde işin gerektirdiği durumlarda kısmi zamanlı </w:t>
      </w:r>
      <w:r w:rsidR="008143F2" w:rsidRPr="00A71A97">
        <w:rPr>
          <w:noProof/>
          <w:sz w:val="24"/>
          <w:szCs w:val="24"/>
          <w:lang w:val="tr-TR"/>
        </w:rPr>
        <w:t xml:space="preserve">çalışan </w:t>
      </w:r>
      <w:r w:rsidRPr="00A71A97">
        <w:rPr>
          <w:noProof/>
          <w:sz w:val="24"/>
          <w:szCs w:val="24"/>
          <w:lang w:val="tr-TR"/>
        </w:rPr>
        <w:t>öğrenci, birim yöneticisinin isteği üzerine</w:t>
      </w:r>
      <w:r w:rsidRPr="00A71A97">
        <w:rPr>
          <w:noProof/>
          <w:spacing w:val="-10"/>
          <w:sz w:val="24"/>
          <w:szCs w:val="24"/>
          <w:lang w:val="tr-TR"/>
        </w:rPr>
        <w:t xml:space="preserve"> </w:t>
      </w:r>
      <w:r w:rsidRPr="00A71A97">
        <w:rPr>
          <w:noProof/>
          <w:sz w:val="24"/>
          <w:szCs w:val="24"/>
          <w:lang w:val="tr-TR"/>
        </w:rPr>
        <w:t>çalıştırılabilir.</w:t>
      </w:r>
    </w:p>
    <w:p w:rsidR="004F6179" w:rsidRPr="00A71A97" w:rsidRDefault="004F6179" w:rsidP="009075AC">
      <w:pPr>
        <w:pStyle w:val="ListeParagraf"/>
        <w:numPr>
          <w:ilvl w:val="1"/>
          <w:numId w:val="1"/>
        </w:numPr>
        <w:tabs>
          <w:tab w:val="left" w:pos="1169"/>
        </w:tabs>
        <w:spacing w:before="0" w:line="276" w:lineRule="auto"/>
        <w:ind w:right="-284"/>
        <w:jc w:val="both"/>
        <w:rPr>
          <w:noProof/>
          <w:sz w:val="24"/>
          <w:szCs w:val="24"/>
          <w:lang w:val="tr-TR"/>
        </w:rPr>
      </w:pPr>
      <w:r w:rsidRPr="00A71A97">
        <w:rPr>
          <w:noProof/>
          <w:sz w:val="24"/>
          <w:szCs w:val="24"/>
          <w:lang w:val="tr-TR"/>
        </w:rPr>
        <w:t>Birim Yöneticileri gerek gördüğü takdirde, kısmi zamanlı öğrencinin birimdeki iş değişikliğini yapabilir. Ancak kısmi zamanlı öğrenciler birimlerde temizlik, taşıma vb. gibi ağır işlerde</w:t>
      </w:r>
      <w:r w:rsidRPr="00A71A97">
        <w:rPr>
          <w:noProof/>
          <w:spacing w:val="-5"/>
          <w:sz w:val="24"/>
          <w:szCs w:val="24"/>
          <w:lang w:val="tr-TR"/>
        </w:rPr>
        <w:t xml:space="preserve"> </w:t>
      </w:r>
      <w:r w:rsidRPr="00A71A97">
        <w:rPr>
          <w:noProof/>
          <w:sz w:val="24"/>
          <w:szCs w:val="24"/>
          <w:lang w:val="tr-TR"/>
        </w:rPr>
        <w:t>çalıştırılamazlar.</w:t>
      </w:r>
    </w:p>
    <w:p w:rsidR="004F6179" w:rsidRPr="00A71A97" w:rsidRDefault="004F6179" w:rsidP="009075AC">
      <w:pPr>
        <w:pStyle w:val="ListeParagraf"/>
        <w:numPr>
          <w:ilvl w:val="1"/>
          <w:numId w:val="1"/>
        </w:numPr>
        <w:tabs>
          <w:tab w:val="left" w:pos="1168"/>
          <w:tab w:val="left" w:pos="1169"/>
        </w:tabs>
        <w:spacing w:before="0" w:line="276" w:lineRule="auto"/>
        <w:ind w:right="-284"/>
        <w:jc w:val="both"/>
        <w:rPr>
          <w:noProof/>
          <w:sz w:val="24"/>
          <w:szCs w:val="24"/>
          <w:lang w:val="tr-TR"/>
        </w:rPr>
      </w:pPr>
      <w:r w:rsidRPr="00A71A97">
        <w:rPr>
          <w:noProof/>
          <w:sz w:val="24"/>
          <w:szCs w:val="24"/>
          <w:lang w:val="tr-TR"/>
        </w:rPr>
        <w:t>Öğrenciler çalıştıkları süre karşılığı ücret</w:t>
      </w:r>
      <w:r w:rsidRPr="00A71A97">
        <w:rPr>
          <w:noProof/>
          <w:spacing w:val="-5"/>
          <w:sz w:val="24"/>
          <w:szCs w:val="24"/>
          <w:lang w:val="tr-TR"/>
        </w:rPr>
        <w:t xml:space="preserve"> </w:t>
      </w:r>
      <w:r w:rsidRPr="00A71A97">
        <w:rPr>
          <w:noProof/>
          <w:sz w:val="24"/>
          <w:szCs w:val="24"/>
          <w:lang w:val="tr-TR"/>
        </w:rPr>
        <w:t>alırlar.</w:t>
      </w:r>
    </w:p>
    <w:p w:rsidR="004F6179" w:rsidRPr="00A71A97" w:rsidRDefault="00516AE4" w:rsidP="009075AC">
      <w:pPr>
        <w:pStyle w:val="ListeParagraf"/>
        <w:numPr>
          <w:ilvl w:val="1"/>
          <w:numId w:val="1"/>
        </w:numPr>
        <w:tabs>
          <w:tab w:val="left" w:pos="1169"/>
        </w:tabs>
        <w:spacing w:before="0" w:line="276" w:lineRule="auto"/>
        <w:ind w:right="-284"/>
        <w:jc w:val="both"/>
        <w:rPr>
          <w:sz w:val="24"/>
          <w:szCs w:val="24"/>
          <w:lang w:val="tr-TR"/>
        </w:rPr>
      </w:pPr>
      <w:r w:rsidRPr="00516AE4">
        <w:rPr>
          <w:noProof/>
          <w:sz w:val="24"/>
          <w:szCs w:val="24"/>
          <w:lang w:val="tr-TR" w:eastAsia="tr-TR"/>
        </w:rPr>
        <w:t xml:space="preserve">Öğrenciler çalıştıkları sürece </w:t>
      </w:r>
      <w:r w:rsidRPr="00516AE4">
        <w:rPr>
          <w:sz w:val="24"/>
          <w:szCs w:val="24"/>
          <w:lang w:val="tr-TR"/>
        </w:rPr>
        <w:t>2547 sayılı Yükseköğretim Kanunu madde 54- Öğrencilerin Disiplin İşleri hükümlerine</w:t>
      </w:r>
      <w:r w:rsidRPr="00516AE4">
        <w:rPr>
          <w:spacing w:val="1"/>
          <w:sz w:val="24"/>
          <w:szCs w:val="24"/>
          <w:lang w:val="tr-TR"/>
        </w:rPr>
        <w:t xml:space="preserve"> </w:t>
      </w:r>
      <w:r w:rsidRPr="00516AE4">
        <w:rPr>
          <w:sz w:val="24"/>
          <w:szCs w:val="24"/>
          <w:lang w:val="tr-TR"/>
        </w:rPr>
        <w:t>uymak</w:t>
      </w:r>
      <w:r w:rsidRPr="00516AE4">
        <w:rPr>
          <w:spacing w:val="1"/>
          <w:sz w:val="24"/>
          <w:szCs w:val="24"/>
          <w:lang w:val="tr-TR"/>
        </w:rPr>
        <w:t xml:space="preserve"> </w:t>
      </w:r>
      <w:r w:rsidRPr="00516AE4">
        <w:rPr>
          <w:sz w:val="24"/>
          <w:szCs w:val="24"/>
          <w:lang w:val="tr-TR"/>
        </w:rPr>
        <w:t>zorundadırlar.</w:t>
      </w:r>
      <w:r w:rsidRPr="00516AE4">
        <w:rPr>
          <w:spacing w:val="1"/>
          <w:sz w:val="24"/>
          <w:szCs w:val="24"/>
          <w:lang w:val="tr-TR"/>
        </w:rPr>
        <w:t xml:space="preserve"> </w:t>
      </w:r>
      <w:r w:rsidRPr="00516AE4">
        <w:rPr>
          <w:noProof/>
          <w:sz w:val="24"/>
          <w:szCs w:val="24"/>
          <w:lang w:val="tr-TR" w:eastAsia="tr-TR"/>
        </w:rPr>
        <w:t>Öğrencilik sıfatına yakışmayan tutum ve davranışlarda bulunan ve Öğrenci Çalıştırma Sözleşmesinde belirtilen esaslara aykırı hareket eden öğrencilerin; Öğrenci Çalıştırma Sözleşmeleri İşveren tarafından tek taraflı olarak feshedilir</w:t>
      </w:r>
      <w:r>
        <w:rPr>
          <w:noProof/>
          <w:sz w:val="24"/>
          <w:szCs w:val="24"/>
          <w:lang w:val="tr-TR" w:eastAsia="tr-TR"/>
        </w:rPr>
        <w:t xml:space="preserve">. </w:t>
      </w:r>
      <w:r w:rsidR="004F6179" w:rsidRPr="00A71A97">
        <w:rPr>
          <w:sz w:val="24"/>
          <w:szCs w:val="24"/>
          <w:lang w:val="tr-TR"/>
        </w:rPr>
        <w:t>Öğrenciler, Öğrenci Çalıştırma Sözleşmelerinin bu şekilde İşveren tarafından haklı feshi halinde herhangi bir hak talebinde</w:t>
      </w:r>
      <w:r w:rsidR="004F6179" w:rsidRPr="00A71A97">
        <w:rPr>
          <w:spacing w:val="-12"/>
          <w:sz w:val="24"/>
          <w:szCs w:val="24"/>
          <w:lang w:val="tr-TR"/>
        </w:rPr>
        <w:t xml:space="preserve"> </w:t>
      </w:r>
      <w:r w:rsidR="004F6179" w:rsidRPr="00A71A97">
        <w:rPr>
          <w:sz w:val="24"/>
          <w:szCs w:val="24"/>
          <w:lang w:val="tr-TR"/>
        </w:rPr>
        <w:t>bulunamazlar.</w:t>
      </w:r>
    </w:p>
    <w:p w:rsidR="004F6179" w:rsidRDefault="004F6179" w:rsidP="009075AC">
      <w:pPr>
        <w:pStyle w:val="ListeParagraf"/>
        <w:numPr>
          <w:ilvl w:val="1"/>
          <w:numId w:val="1"/>
        </w:numPr>
        <w:tabs>
          <w:tab w:val="left" w:pos="1169"/>
        </w:tabs>
        <w:spacing w:before="0" w:line="276" w:lineRule="auto"/>
        <w:ind w:right="-284"/>
        <w:jc w:val="both"/>
        <w:rPr>
          <w:sz w:val="24"/>
          <w:szCs w:val="24"/>
          <w:lang w:val="tr-TR"/>
        </w:rPr>
      </w:pPr>
      <w:r w:rsidRPr="00A71A97">
        <w:rPr>
          <w:sz w:val="24"/>
          <w:szCs w:val="24"/>
          <w:lang w:val="tr-TR"/>
        </w:rPr>
        <w:t>İdareye bilgi vermeden ve haklı bir mazereti olmaksızın işten ayrılan öğrenciler o öğretim yılı içinde tekrar kısmi zamanlı öğrenci olarak çalışamazlar. Ancak, haklı bir mazereti bulunanlar, o birimde ya da başka bir birimde tekrar işe</w:t>
      </w:r>
      <w:r w:rsidRPr="00A71A97">
        <w:rPr>
          <w:spacing w:val="-12"/>
          <w:sz w:val="24"/>
          <w:szCs w:val="24"/>
          <w:lang w:val="tr-TR"/>
        </w:rPr>
        <w:t xml:space="preserve"> </w:t>
      </w:r>
      <w:r w:rsidRPr="00A71A97">
        <w:rPr>
          <w:sz w:val="24"/>
          <w:szCs w:val="24"/>
          <w:lang w:val="tr-TR"/>
        </w:rPr>
        <w:t>alınabilirler.</w:t>
      </w:r>
    </w:p>
    <w:p w:rsidR="00451344" w:rsidRDefault="00451344" w:rsidP="00451344">
      <w:pPr>
        <w:tabs>
          <w:tab w:val="left" w:pos="1169"/>
        </w:tabs>
        <w:spacing w:line="276" w:lineRule="auto"/>
        <w:ind w:right="-284"/>
        <w:jc w:val="both"/>
        <w:rPr>
          <w:sz w:val="24"/>
          <w:szCs w:val="24"/>
          <w:lang w:val="tr-TR"/>
        </w:rPr>
      </w:pPr>
    </w:p>
    <w:p w:rsidR="00451344" w:rsidRDefault="00451344" w:rsidP="00451344">
      <w:pPr>
        <w:tabs>
          <w:tab w:val="left" w:pos="1169"/>
        </w:tabs>
        <w:spacing w:line="276" w:lineRule="auto"/>
        <w:ind w:right="-284"/>
        <w:jc w:val="both"/>
        <w:rPr>
          <w:sz w:val="24"/>
          <w:szCs w:val="24"/>
          <w:lang w:val="tr-TR"/>
        </w:rPr>
      </w:pPr>
    </w:p>
    <w:p w:rsidR="00451344" w:rsidRPr="00451344" w:rsidRDefault="00451344" w:rsidP="00451344">
      <w:pPr>
        <w:tabs>
          <w:tab w:val="left" w:pos="1169"/>
        </w:tabs>
        <w:spacing w:line="276" w:lineRule="auto"/>
        <w:ind w:right="-284"/>
        <w:jc w:val="both"/>
        <w:rPr>
          <w:sz w:val="24"/>
          <w:szCs w:val="24"/>
          <w:lang w:val="tr-TR"/>
        </w:rPr>
      </w:pPr>
    </w:p>
    <w:p w:rsidR="004F6179" w:rsidRPr="00F45B48" w:rsidRDefault="004F6179" w:rsidP="00451344">
      <w:pPr>
        <w:pStyle w:val="ListeParagraf"/>
        <w:numPr>
          <w:ilvl w:val="1"/>
          <w:numId w:val="1"/>
        </w:numPr>
        <w:tabs>
          <w:tab w:val="left" w:pos="1169"/>
        </w:tabs>
        <w:spacing w:before="0" w:line="276" w:lineRule="auto"/>
        <w:ind w:right="-284"/>
        <w:jc w:val="both"/>
        <w:rPr>
          <w:noProof/>
          <w:sz w:val="24"/>
          <w:szCs w:val="24"/>
          <w:lang w:val="tr-TR"/>
        </w:rPr>
      </w:pPr>
      <w:r w:rsidRPr="00F45B48">
        <w:rPr>
          <w:noProof/>
          <w:sz w:val="24"/>
          <w:szCs w:val="24"/>
          <w:lang w:val="tr-TR"/>
        </w:rPr>
        <w:t>Kısmi zamanlı öğrenciler, sosyal güvenlik yönünden 5510 Sayılı Sosyal Sigortalar ve Genel Sağlık Sigortası Kanunu</w:t>
      </w:r>
      <w:r w:rsidR="00451344">
        <w:rPr>
          <w:noProof/>
          <w:sz w:val="24"/>
          <w:szCs w:val="24"/>
          <w:lang w:val="tr-TR"/>
        </w:rPr>
        <w:t>’nu</w:t>
      </w:r>
      <w:r w:rsidRPr="00F45B48">
        <w:rPr>
          <w:noProof/>
          <w:sz w:val="24"/>
          <w:szCs w:val="24"/>
          <w:lang w:val="tr-TR"/>
        </w:rPr>
        <w:t>n 4</w:t>
      </w:r>
      <w:r w:rsidR="00451344">
        <w:rPr>
          <w:noProof/>
          <w:sz w:val="24"/>
          <w:szCs w:val="24"/>
          <w:lang w:val="tr-TR"/>
        </w:rPr>
        <w:t xml:space="preserve"> üncü</w:t>
      </w:r>
      <w:r w:rsidRPr="00F45B48">
        <w:rPr>
          <w:noProof/>
          <w:sz w:val="24"/>
          <w:szCs w:val="24"/>
          <w:lang w:val="tr-TR"/>
        </w:rPr>
        <w:t xml:space="preserve"> </w:t>
      </w:r>
      <w:r w:rsidR="00451344">
        <w:rPr>
          <w:noProof/>
          <w:sz w:val="24"/>
          <w:szCs w:val="24"/>
          <w:lang w:val="tr-TR"/>
        </w:rPr>
        <w:t>m</w:t>
      </w:r>
      <w:r w:rsidRPr="00F45B48">
        <w:rPr>
          <w:noProof/>
          <w:sz w:val="24"/>
          <w:szCs w:val="24"/>
          <w:lang w:val="tr-TR"/>
        </w:rPr>
        <w:t>addesinin birinci fıkrasının (a) bendi kapsamında sigortalı sayılır ve haklarında sadece iş kazası ve meslek hastalığı sigortası hükümleri uygulanır. Kısmi zamanlı</w:t>
      </w:r>
      <w:r w:rsidR="008143F2" w:rsidRPr="00F45B48">
        <w:rPr>
          <w:noProof/>
          <w:sz w:val="24"/>
          <w:szCs w:val="24"/>
          <w:lang w:val="tr-TR"/>
        </w:rPr>
        <w:t xml:space="preserve"> çalışan</w:t>
      </w:r>
      <w:r w:rsidRPr="00F45B48">
        <w:rPr>
          <w:noProof/>
          <w:sz w:val="24"/>
          <w:szCs w:val="24"/>
          <w:lang w:val="tr-TR"/>
        </w:rPr>
        <w:t xml:space="preserve"> öğrencilerin sigortalılık ve sigortalılığın sona ermesine ilişkin bildirimleri </w:t>
      </w:r>
      <w:r w:rsidR="009A7F6E" w:rsidRPr="00F45B48">
        <w:rPr>
          <w:noProof/>
          <w:sz w:val="24"/>
          <w:szCs w:val="24"/>
          <w:lang w:val="tr-TR"/>
        </w:rPr>
        <w:t xml:space="preserve">İnsan Kaynakları Müdürlüğü </w:t>
      </w:r>
      <w:r w:rsidRPr="00F45B48">
        <w:rPr>
          <w:noProof/>
          <w:sz w:val="24"/>
          <w:szCs w:val="24"/>
          <w:lang w:val="tr-TR"/>
        </w:rPr>
        <w:t>tarafından</w:t>
      </w:r>
      <w:r w:rsidRPr="00F45B48">
        <w:rPr>
          <w:noProof/>
          <w:spacing w:val="-19"/>
          <w:sz w:val="24"/>
          <w:szCs w:val="24"/>
          <w:lang w:val="tr-TR"/>
        </w:rPr>
        <w:t xml:space="preserve"> </w:t>
      </w:r>
      <w:r w:rsidRPr="00F45B48">
        <w:rPr>
          <w:noProof/>
          <w:sz w:val="24"/>
          <w:szCs w:val="24"/>
          <w:lang w:val="tr-TR"/>
        </w:rPr>
        <w:t>yapılır.</w:t>
      </w:r>
    </w:p>
    <w:p w:rsidR="004F6179" w:rsidRPr="00A71A97" w:rsidRDefault="004F6179" w:rsidP="00451344">
      <w:pPr>
        <w:pStyle w:val="ListeParagraf"/>
        <w:numPr>
          <w:ilvl w:val="1"/>
          <w:numId w:val="1"/>
        </w:numPr>
        <w:tabs>
          <w:tab w:val="left" w:pos="1169"/>
        </w:tabs>
        <w:spacing w:before="0" w:line="276" w:lineRule="auto"/>
        <w:ind w:right="-284"/>
        <w:jc w:val="both"/>
        <w:rPr>
          <w:noProof/>
          <w:sz w:val="24"/>
          <w:szCs w:val="24"/>
          <w:lang w:val="tr-TR"/>
        </w:rPr>
      </w:pPr>
      <w:r w:rsidRPr="00A71A97">
        <w:rPr>
          <w:noProof/>
          <w:sz w:val="24"/>
          <w:szCs w:val="24"/>
          <w:lang w:val="tr-TR"/>
        </w:rPr>
        <w:t>Öğrenci bu sözleşme ile Yükseköğretim Kurumlarında Kısmi Zamanlı Öğrenci Çalıştırılabilmesine İlişkin Usul ve Esasları kabul etmiş</w:t>
      </w:r>
      <w:r w:rsidRPr="00A71A97">
        <w:rPr>
          <w:noProof/>
          <w:spacing w:val="-8"/>
          <w:sz w:val="24"/>
          <w:szCs w:val="24"/>
          <w:lang w:val="tr-TR"/>
        </w:rPr>
        <w:t xml:space="preserve"> </w:t>
      </w:r>
      <w:r w:rsidRPr="00A71A97">
        <w:rPr>
          <w:noProof/>
          <w:sz w:val="24"/>
          <w:szCs w:val="24"/>
          <w:lang w:val="tr-TR"/>
        </w:rPr>
        <w:t>sayılır.</w:t>
      </w:r>
    </w:p>
    <w:p w:rsidR="00516AE4" w:rsidRPr="00516AE4" w:rsidRDefault="00516AE4" w:rsidP="00451344">
      <w:pPr>
        <w:pStyle w:val="ListeParagraf"/>
        <w:numPr>
          <w:ilvl w:val="1"/>
          <w:numId w:val="1"/>
        </w:numPr>
        <w:spacing w:line="276" w:lineRule="auto"/>
        <w:ind w:right="-284"/>
        <w:jc w:val="both"/>
        <w:rPr>
          <w:noProof/>
          <w:sz w:val="24"/>
          <w:szCs w:val="24"/>
          <w:lang w:val="tr-TR"/>
        </w:rPr>
      </w:pPr>
      <w:r w:rsidRPr="00516AE4">
        <w:rPr>
          <w:noProof/>
          <w:sz w:val="24"/>
          <w:szCs w:val="24"/>
          <w:lang w:val="tr-TR"/>
        </w:rPr>
        <w:t>İşverenin iş bu sözleşmeyi dilediği zaman fesh-i ihbarda bulunmaksızın tek taraflı fesh etme hakkı saklıdır. Öğrenci bu şekilde sözleşmenin feshi durumunda İşverenden herhangi bir hak talebinde bulunamaz.</w:t>
      </w:r>
    </w:p>
    <w:p w:rsidR="004F6179" w:rsidRPr="00451344" w:rsidRDefault="004F6179" w:rsidP="00451344">
      <w:pPr>
        <w:pStyle w:val="ListeParagraf"/>
        <w:numPr>
          <w:ilvl w:val="1"/>
          <w:numId w:val="1"/>
        </w:numPr>
        <w:tabs>
          <w:tab w:val="left" w:pos="1134"/>
        </w:tabs>
        <w:spacing w:before="0" w:line="276" w:lineRule="auto"/>
        <w:ind w:right="-284"/>
        <w:jc w:val="both"/>
        <w:rPr>
          <w:noProof/>
          <w:sz w:val="24"/>
          <w:szCs w:val="24"/>
          <w:lang w:val="tr-TR"/>
        </w:rPr>
      </w:pPr>
      <w:r w:rsidRPr="00A71A97">
        <w:rPr>
          <w:noProof/>
          <w:sz w:val="24"/>
          <w:szCs w:val="24"/>
          <w:lang w:val="tr-TR"/>
        </w:rPr>
        <w:t>Bu sözleşmede hüküm bulunmayan hallerde “Yükseköğretim Kurumlarında</w:t>
      </w:r>
      <w:r w:rsidR="00451344">
        <w:rPr>
          <w:noProof/>
          <w:sz w:val="24"/>
          <w:szCs w:val="24"/>
          <w:lang w:val="tr-TR"/>
        </w:rPr>
        <w:t xml:space="preserve"> Kısmi Zamanlı </w:t>
      </w:r>
      <w:r w:rsidRPr="00451344">
        <w:rPr>
          <w:noProof/>
          <w:sz w:val="24"/>
          <w:szCs w:val="24"/>
          <w:lang w:val="tr-TR"/>
        </w:rPr>
        <w:t>Öğrenci Çalıştırılabilmesine İlişkin Usul ve Esaslar” hükümleri</w:t>
      </w:r>
      <w:r w:rsidRPr="00451344">
        <w:rPr>
          <w:noProof/>
          <w:spacing w:val="-18"/>
          <w:sz w:val="24"/>
          <w:szCs w:val="24"/>
          <w:lang w:val="tr-TR"/>
        </w:rPr>
        <w:t xml:space="preserve"> </w:t>
      </w:r>
      <w:r w:rsidRPr="00451344">
        <w:rPr>
          <w:noProof/>
          <w:sz w:val="24"/>
          <w:szCs w:val="24"/>
          <w:lang w:val="tr-TR"/>
        </w:rPr>
        <w:t>uygulanır.</w:t>
      </w:r>
    </w:p>
    <w:p w:rsidR="00800594" w:rsidRPr="00A71A97" w:rsidRDefault="00800594" w:rsidP="00451344">
      <w:pPr>
        <w:pStyle w:val="ListeParagraf"/>
        <w:tabs>
          <w:tab w:val="left" w:pos="1169"/>
        </w:tabs>
        <w:spacing w:before="0" w:line="276" w:lineRule="auto"/>
        <w:ind w:left="1169" w:right="-284" w:firstLine="0"/>
        <w:jc w:val="both"/>
        <w:rPr>
          <w:noProof/>
          <w:sz w:val="24"/>
          <w:szCs w:val="24"/>
          <w:lang w:val="tr-TR"/>
        </w:rPr>
      </w:pPr>
    </w:p>
    <w:p w:rsidR="004F6179" w:rsidRPr="00A71A97" w:rsidRDefault="004F6179" w:rsidP="00451344">
      <w:pPr>
        <w:pStyle w:val="GvdeMetni"/>
        <w:spacing w:line="276" w:lineRule="auto"/>
        <w:ind w:left="809" w:right="-284" w:firstLine="3"/>
        <w:jc w:val="both"/>
        <w:rPr>
          <w:noProof/>
          <w:lang w:val="tr-TR"/>
        </w:rPr>
      </w:pPr>
      <w:r w:rsidRPr="00A71A97">
        <w:rPr>
          <w:noProof/>
          <w:lang w:val="tr-TR"/>
        </w:rPr>
        <w:t>Süresi Belirli Kısmi Zamanlı Öğrenci Çalıştırma Sözleşmesi taraflarca okunup imzalanmış ve taraflar bu sözleşme hükümlerine uymayı karşılıklı olarak kabul, taahhüt ve beyan etmişlerdir.</w:t>
      </w:r>
    </w:p>
    <w:p w:rsidR="00800594" w:rsidRPr="00A71A97" w:rsidRDefault="00800594" w:rsidP="0051316C">
      <w:pPr>
        <w:pStyle w:val="GvdeMetni"/>
        <w:spacing w:line="276" w:lineRule="auto"/>
        <w:ind w:right="2555"/>
        <w:jc w:val="both"/>
        <w:rPr>
          <w:noProof/>
          <w:lang w:val="tr-TR"/>
        </w:rPr>
      </w:pPr>
    </w:p>
    <w:p w:rsidR="004F6179" w:rsidRPr="000B3600" w:rsidRDefault="00747E2E" w:rsidP="0051316C">
      <w:pPr>
        <w:pStyle w:val="GvdeMetni"/>
        <w:spacing w:line="276" w:lineRule="auto"/>
        <w:ind w:right="2555"/>
        <w:jc w:val="both"/>
        <w:rPr>
          <w:b/>
          <w:noProof/>
          <w:lang w:val="tr-TR"/>
        </w:rPr>
      </w:pPr>
      <w:r w:rsidRPr="000B3600">
        <w:rPr>
          <w:b/>
          <w:noProof/>
          <w:lang w:val="tr-TR"/>
        </w:rPr>
        <w:t xml:space="preserve">               </w:t>
      </w:r>
      <w:r w:rsidR="004F6179" w:rsidRPr="000B3600">
        <w:rPr>
          <w:b/>
          <w:noProof/>
          <w:lang w:val="tr-TR"/>
        </w:rPr>
        <w:t>BİRİM YÖNETİCİSİ</w:t>
      </w:r>
      <w:r w:rsidR="00C13B23" w:rsidRPr="000B3600">
        <w:rPr>
          <w:b/>
          <w:noProof/>
          <w:lang w:val="tr-TR"/>
        </w:rPr>
        <w:t xml:space="preserve"> </w:t>
      </w:r>
      <w:r w:rsidR="00C13B23" w:rsidRPr="000B3600">
        <w:rPr>
          <w:b/>
          <w:noProof/>
          <w:lang w:val="tr-TR"/>
        </w:rPr>
        <w:tab/>
      </w:r>
      <w:r w:rsidR="00C13B23" w:rsidRPr="000B3600">
        <w:rPr>
          <w:b/>
          <w:noProof/>
          <w:lang w:val="tr-TR"/>
        </w:rPr>
        <w:tab/>
      </w:r>
      <w:r w:rsidR="00C13B23" w:rsidRPr="000B3600">
        <w:rPr>
          <w:b/>
          <w:noProof/>
          <w:lang w:val="tr-TR"/>
        </w:rPr>
        <w:tab/>
      </w:r>
    </w:p>
    <w:p w:rsidR="00747E2E" w:rsidRPr="000B3600" w:rsidRDefault="00C13B23" w:rsidP="0051316C">
      <w:pPr>
        <w:pStyle w:val="GvdeMetni"/>
        <w:spacing w:line="276" w:lineRule="auto"/>
        <w:ind w:right="363" w:firstLine="708"/>
        <w:jc w:val="both"/>
        <w:rPr>
          <w:b/>
          <w:lang w:val="tr-TR"/>
        </w:rPr>
      </w:pPr>
      <w:r w:rsidRPr="000B3600">
        <w:rPr>
          <w:b/>
          <w:lang w:val="tr-TR"/>
        </w:rPr>
        <w:t xml:space="preserve"> </w:t>
      </w:r>
      <w:r w:rsidR="00570130" w:rsidRPr="000B3600">
        <w:rPr>
          <w:b/>
          <w:lang w:val="tr-TR"/>
        </w:rPr>
        <w:t xml:space="preserve">     </w:t>
      </w:r>
    </w:p>
    <w:p w:rsidR="00747E2E" w:rsidRPr="000B3600" w:rsidRDefault="00747E2E" w:rsidP="0051316C">
      <w:pPr>
        <w:pStyle w:val="GvdeMetni"/>
        <w:spacing w:line="276" w:lineRule="auto"/>
        <w:ind w:right="363" w:firstLine="708"/>
        <w:jc w:val="both"/>
        <w:rPr>
          <w:b/>
          <w:lang w:val="tr-TR"/>
        </w:rPr>
      </w:pPr>
      <w:r w:rsidRPr="000B3600">
        <w:rPr>
          <w:b/>
          <w:lang w:val="tr-TR"/>
        </w:rPr>
        <w:t xml:space="preserve">    </w:t>
      </w:r>
    </w:p>
    <w:p w:rsidR="00570130" w:rsidRPr="000B3600" w:rsidRDefault="00747E2E" w:rsidP="0051316C">
      <w:pPr>
        <w:pStyle w:val="GvdeMetni"/>
        <w:spacing w:line="276" w:lineRule="auto"/>
        <w:ind w:right="363" w:firstLine="708"/>
        <w:jc w:val="both"/>
        <w:rPr>
          <w:b/>
          <w:lang w:val="tr-TR"/>
        </w:rPr>
      </w:pPr>
      <w:r w:rsidRPr="000B3600">
        <w:rPr>
          <w:b/>
          <w:lang w:val="tr-TR"/>
        </w:rPr>
        <w:t xml:space="preserve">    </w:t>
      </w:r>
      <w:r w:rsidR="004F6179" w:rsidRPr="000B3600">
        <w:rPr>
          <w:b/>
          <w:lang w:val="tr-TR"/>
        </w:rPr>
        <w:t>İŞVEREN</w:t>
      </w:r>
      <w:r w:rsidR="00C13B23" w:rsidRPr="000B3600">
        <w:rPr>
          <w:b/>
          <w:lang w:val="tr-TR"/>
        </w:rPr>
        <w:t xml:space="preserve"> </w:t>
      </w:r>
      <w:r w:rsidR="00C13B23" w:rsidRPr="000B3600">
        <w:rPr>
          <w:b/>
          <w:lang w:val="tr-TR"/>
        </w:rPr>
        <w:tab/>
      </w:r>
      <w:r w:rsidR="00C13B23" w:rsidRPr="000B3600">
        <w:rPr>
          <w:b/>
          <w:lang w:val="tr-TR"/>
        </w:rPr>
        <w:tab/>
      </w:r>
      <w:r w:rsidR="00C13B23" w:rsidRPr="000B3600">
        <w:rPr>
          <w:b/>
          <w:lang w:val="tr-TR"/>
        </w:rPr>
        <w:tab/>
        <w:t xml:space="preserve"> </w:t>
      </w:r>
      <w:r w:rsidR="004F58D8" w:rsidRPr="000B3600">
        <w:rPr>
          <w:b/>
          <w:lang w:val="tr-TR"/>
        </w:rPr>
        <w:tab/>
      </w:r>
      <w:r w:rsidR="00800594" w:rsidRPr="000B3600">
        <w:rPr>
          <w:b/>
          <w:lang w:val="tr-TR"/>
        </w:rPr>
        <w:tab/>
        <w:t xml:space="preserve">  </w:t>
      </w:r>
      <w:r w:rsidR="00C13B23" w:rsidRPr="000B3600">
        <w:rPr>
          <w:b/>
          <w:lang w:val="tr-TR"/>
        </w:rPr>
        <w:t xml:space="preserve">  </w:t>
      </w:r>
      <w:r w:rsidR="004F58D8" w:rsidRPr="000B3600">
        <w:rPr>
          <w:b/>
          <w:lang w:val="tr-TR"/>
        </w:rPr>
        <w:tab/>
      </w:r>
      <w:r w:rsidR="004F58D8" w:rsidRPr="000B3600">
        <w:rPr>
          <w:b/>
          <w:lang w:val="tr-TR"/>
        </w:rPr>
        <w:tab/>
      </w:r>
      <w:r w:rsidR="0020671C" w:rsidRPr="000B3600">
        <w:rPr>
          <w:b/>
          <w:lang w:val="tr-TR"/>
        </w:rPr>
        <w:t xml:space="preserve">      </w:t>
      </w:r>
      <w:r w:rsidR="00570130" w:rsidRPr="000B3600">
        <w:rPr>
          <w:b/>
          <w:lang w:val="tr-TR"/>
        </w:rPr>
        <w:t>ÖĞRENCİ</w:t>
      </w:r>
    </w:p>
    <w:p w:rsidR="00570130" w:rsidRPr="000B3600" w:rsidRDefault="0020671C" w:rsidP="0051316C">
      <w:pPr>
        <w:pStyle w:val="GvdeMetni"/>
        <w:spacing w:line="276" w:lineRule="auto"/>
        <w:ind w:right="363"/>
        <w:jc w:val="both"/>
        <w:rPr>
          <w:b/>
          <w:lang w:val="tr-TR"/>
        </w:rPr>
      </w:pPr>
      <w:r w:rsidRPr="000B3600">
        <w:rPr>
          <w:b/>
          <w:lang w:val="tr-TR"/>
        </w:rPr>
        <w:t xml:space="preserve">        Ad-Soyadı ve İmza</w:t>
      </w:r>
      <w:r w:rsidRPr="000B3600">
        <w:rPr>
          <w:b/>
          <w:lang w:val="tr-TR"/>
        </w:rPr>
        <w:tab/>
      </w:r>
      <w:r w:rsidRPr="000B3600">
        <w:rPr>
          <w:b/>
          <w:lang w:val="tr-TR"/>
        </w:rPr>
        <w:tab/>
      </w:r>
      <w:r w:rsidRPr="000B3600">
        <w:rPr>
          <w:b/>
          <w:lang w:val="tr-TR"/>
        </w:rPr>
        <w:tab/>
      </w:r>
      <w:r w:rsidRPr="000B3600">
        <w:rPr>
          <w:b/>
          <w:lang w:val="tr-TR"/>
        </w:rPr>
        <w:tab/>
      </w:r>
      <w:r w:rsidRPr="000B3600">
        <w:rPr>
          <w:b/>
          <w:lang w:val="tr-TR"/>
        </w:rPr>
        <w:tab/>
      </w:r>
      <w:r w:rsidRPr="000B3600">
        <w:rPr>
          <w:b/>
          <w:lang w:val="tr-TR"/>
        </w:rPr>
        <w:tab/>
        <w:t>Ad-Soyadı ve İmza</w:t>
      </w:r>
      <w:permEnd w:id="840640278"/>
    </w:p>
    <w:sectPr w:rsidR="00570130" w:rsidRPr="000B3600" w:rsidSect="00A71A97">
      <w:headerReference w:type="default" r:id="rId7"/>
      <w:footerReference w:type="default" r:id="rId8"/>
      <w:pgSz w:w="11906" w:h="16838"/>
      <w:pgMar w:top="1417" w:right="1417" w:bottom="1417" w:left="1417"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523B" w:rsidRDefault="0030523B" w:rsidP="004F58D8">
      <w:r>
        <w:separator/>
      </w:r>
    </w:p>
  </w:endnote>
  <w:endnote w:type="continuationSeparator" w:id="0">
    <w:p w:rsidR="0030523B" w:rsidRDefault="0030523B" w:rsidP="004F5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urier New">
    <w:panose1 w:val="02070309020205020404"/>
    <w:charset w:val="A2"/>
    <w:family w:val="modern"/>
    <w:pitch w:val="fixed"/>
    <w:sig w:usb0="E0002EFF" w:usb1="C0007843"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6EC3" w:rsidRDefault="00F45B48" w:rsidP="004F58D8">
    <w:pPr>
      <w:jc w:val="right"/>
      <w:rPr>
        <w:i/>
        <w:iCs/>
        <w:color w:val="000000"/>
      </w:rPr>
    </w:pPr>
    <w:r>
      <w:rPr>
        <w:i/>
        <w:iCs/>
        <w:color w:val="000000"/>
      </w:rPr>
      <w:t>FR.OGD.007/ Rev.04</w:t>
    </w:r>
  </w:p>
  <w:p w:rsidR="002C6EC3" w:rsidRDefault="002C6EC3">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523B" w:rsidRDefault="0030523B" w:rsidP="004F58D8">
      <w:r>
        <w:separator/>
      </w:r>
    </w:p>
  </w:footnote>
  <w:footnote w:type="continuationSeparator" w:id="0">
    <w:p w:rsidR="0030523B" w:rsidRDefault="0030523B" w:rsidP="004F58D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644" w:type="pct"/>
      <w:tblInd w:w="-582"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CellMar>
        <w:left w:w="57" w:type="dxa"/>
        <w:right w:w="57" w:type="dxa"/>
      </w:tblCellMar>
      <w:tblLook w:val="04A0" w:firstRow="1" w:lastRow="0" w:firstColumn="1" w:lastColumn="0" w:noHBand="0" w:noVBand="1"/>
    </w:tblPr>
    <w:tblGrid>
      <w:gridCol w:w="2764"/>
      <w:gridCol w:w="4154"/>
      <w:gridCol w:w="3289"/>
    </w:tblGrid>
    <w:tr w:rsidR="00A71A97" w:rsidRPr="00A71A97" w:rsidTr="0063247C">
      <w:trPr>
        <w:cantSplit/>
        <w:trHeight w:val="330"/>
      </w:trPr>
      <w:tc>
        <w:tcPr>
          <w:tcW w:w="1354" w:type="pct"/>
          <w:vMerge w:val="restart"/>
          <w:tcBorders>
            <w:top w:val="double" w:sz="4" w:space="0" w:color="auto"/>
            <w:left w:val="double" w:sz="4" w:space="0" w:color="auto"/>
            <w:bottom w:val="double" w:sz="4" w:space="0" w:color="auto"/>
            <w:right w:val="single" w:sz="4" w:space="0" w:color="auto"/>
          </w:tcBorders>
          <w:vAlign w:val="center"/>
          <w:hideMark/>
        </w:tcPr>
        <w:p w:rsidR="00A71A97" w:rsidRPr="00A71A97" w:rsidRDefault="00A71A97" w:rsidP="00A71A97">
          <w:pPr>
            <w:suppressAutoHyphens/>
            <w:spacing w:line="240" w:lineRule="atLeast"/>
            <w:jc w:val="center"/>
            <w:rPr>
              <w:rFonts w:ascii="Courier New" w:hAnsi="Courier New"/>
              <w:b/>
              <w:color w:val="000000"/>
              <w:kern w:val="28"/>
              <w:sz w:val="52"/>
              <w:szCs w:val="24"/>
              <w:lang w:val="tr-TR"/>
            </w:rPr>
          </w:pPr>
          <w:r w:rsidRPr="00A71A97">
            <w:rPr>
              <w:noProof/>
              <w:color w:val="000000"/>
              <w:kern w:val="28"/>
              <w:sz w:val="24"/>
              <w:szCs w:val="24"/>
              <w:lang w:val="tr-TR" w:eastAsia="tr-TR"/>
            </w:rPr>
            <w:drawing>
              <wp:inline distT="0" distB="0" distL="0" distR="0" wp14:anchorId="1BDAF45E" wp14:editId="39DD890C">
                <wp:extent cx="1272540" cy="952500"/>
                <wp:effectExtent l="0" t="0" r="3810" b="0"/>
                <wp:docPr id="4" name="Resim 4" descr="Açıklama: \\oknfilesrv\kullanici\banu.bayrak\Desktop\İstanbul Okan Üniversitesi-Yeni Logo-Converted-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oknfilesrv\kullanici\banu.bayrak\Desktop\İstanbul Okan Üniversitesi-Yeni Logo-Converted-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tc>
      <w:tc>
        <w:tcPr>
          <w:tcW w:w="2035" w:type="pct"/>
          <w:vMerge w:val="restart"/>
          <w:tcBorders>
            <w:top w:val="double" w:sz="4" w:space="0" w:color="auto"/>
            <w:left w:val="single" w:sz="4" w:space="0" w:color="auto"/>
            <w:bottom w:val="double" w:sz="4" w:space="0" w:color="auto"/>
            <w:right w:val="double" w:sz="4" w:space="0" w:color="auto"/>
          </w:tcBorders>
          <w:vAlign w:val="center"/>
          <w:hideMark/>
        </w:tcPr>
        <w:p w:rsidR="00CF382B" w:rsidRDefault="00A71A97" w:rsidP="00A71A97">
          <w:pPr>
            <w:widowControl/>
            <w:jc w:val="center"/>
            <w:rPr>
              <w:b/>
              <w:color w:val="000000"/>
              <w:kern w:val="28"/>
              <w:sz w:val="28"/>
              <w:szCs w:val="28"/>
              <w:lang w:val="tr-TR" w:eastAsia="tr-TR"/>
            </w:rPr>
          </w:pPr>
          <w:r w:rsidRPr="00A71A97">
            <w:rPr>
              <w:b/>
              <w:color w:val="000000"/>
              <w:kern w:val="28"/>
              <w:sz w:val="28"/>
              <w:szCs w:val="28"/>
              <w:lang w:val="tr-TR" w:eastAsia="tr-TR"/>
            </w:rPr>
            <w:t xml:space="preserve">KISMİ ZAMANLI </w:t>
          </w:r>
        </w:p>
        <w:p w:rsidR="00A71A97" w:rsidRPr="00A71A97" w:rsidRDefault="00516AE4" w:rsidP="00A71A97">
          <w:pPr>
            <w:widowControl/>
            <w:jc w:val="center"/>
            <w:rPr>
              <w:color w:val="000000"/>
              <w:kern w:val="28"/>
              <w:sz w:val="28"/>
              <w:szCs w:val="28"/>
              <w:lang w:val="tr-TR"/>
            </w:rPr>
          </w:pPr>
          <w:r>
            <w:rPr>
              <w:b/>
              <w:color w:val="000000"/>
              <w:kern w:val="28"/>
              <w:sz w:val="28"/>
              <w:szCs w:val="28"/>
              <w:lang w:val="tr-TR" w:eastAsia="tr-TR"/>
            </w:rPr>
            <w:t xml:space="preserve">ÇALIŞAN </w:t>
          </w:r>
          <w:r w:rsidR="00A71A97" w:rsidRPr="00A71A97">
            <w:rPr>
              <w:b/>
              <w:color w:val="000000"/>
              <w:kern w:val="28"/>
              <w:sz w:val="28"/>
              <w:szCs w:val="28"/>
              <w:lang w:val="tr-TR" w:eastAsia="tr-TR"/>
            </w:rPr>
            <w:t>ÖĞRENCİ ÇALIŞTIRMA SÖZLEŞMESİ</w:t>
          </w:r>
        </w:p>
      </w:tc>
      <w:tc>
        <w:tcPr>
          <w:tcW w:w="1611" w:type="pct"/>
          <w:tcBorders>
            <w:top w:val="double" w:sz="4" w:space="0" w:color="auto"/>
            <w:left w:val="double" w:sz="4" w:space="0" w:color="auto"/>
            <w:bottom w:val="double" w:sz="4" w:space="0" w:color="auto"/>
            <w:right w:val="double" w:sz="4" w:space="0" w:color="auto"/>
          </w:tcBorders>
          <w:vAlign w:val="center"/>
          <w:hideMark/>
        </w:tcPr>
        <w:p w:rsidR="00A71A97" w:rsidRPr="00A71A97" w:rsidRDefault="00A71A97" w:rsidP="00A71A97">
          <w:pPr>
            <w:suppressAutoHyphens/>
            <w:spacing w:line="240" w:lineRule="atLeast"/>
            <w:rPr>
              <w:color w:val="000000"/>
              <w:kern w:val="28"/>
              <w:sz w:val="20"/>
              <w:szCs w:val="20"/>
              <w:lang w:val="tr-TR"/>
            </w:rPr>
          </w:pPr>
          <w:r w:rsidRPr="00A71A97">
            <w:rPr>
              <w:color w:val="000000"/>
              <w:kern w:val="28"/>
              <w:sz w:val="20"/>
              <w:szCs w:val="20"/>
              <w:lang w:val="tr-TR"/>
            </w:rPr>
            <w:t xml:space="preserve">Doküman Kodu: </w:t>
          </w:r>
          <w:r w:rsidRPr="00A71A97">
            <w:rPr>
              <w:color w:val="000000"/>
              <w:kern w:val="28"/>
              <w:szCs w:val="20"/>
              <w:lang w:val="tr-TR"/>
            </w:rPr>
            <w:t>FR.</w:t>
          </w:r>
          <w:r>
            <w:rPr>
              <w:color w:val="000000"/>
              <w:kern w:val="28"/>
              <w:szCs w:val="20"/>
              <w:lang w:val="tr-TR"/>
            </w:rPr>
            <w:t>OGD.007</w:t>
          </w:r>
        </w:p>
      </w:tc>
    </w:tr>
    <w:tr w:rsidR="00A71A97" w:rsidRPr="00A71A97" w:rsidTr="0063247C">
      <w:trPr>
        <w:cantSplit/>
        <w:trHeight w:val="329"/>
      </w:trPr>
      <w:tc>
        <w:tcPr>
          <w:tcW w:w="1354" w:type="pct"/>
          <w:vMerge/>
          <w:tcBorders>
            <w:top w:val="double" w:sz="4" w:space="0" w:color="auto"/>
            <w:left w:val="double" w:sz="4" w:space="0" w:color="auto"/>
            <w:bottom w:val="double" w:sz="4" w:space="0" w:color="auto"/>
            <w:right w:val="single" w:sz="4" w:space="0" w:color="auto"/>
          </w:tcBorders>
          <w:vAlign w:val="center"/>
          <w:hideMark/>
        </w:tcPr>
        <w:p w:rsidR="00A71A97" w:rsidRPr="00A71A97" w:rsidRDefault="00A71A97" w:rsidP="00A71A97">
          <w:pPr>
            <w:widowControl/>
            <w:spacing w:line="276" w:lineRule="auto"/>
            <w:rPr>
              <w:rFonts w:ascii="Courier New" w:hAnsi="Courier New"/>
              <w:b/>
              <w:color w:val="000000"/>
              <w:kern w:val="28"/>
              <w:sz w:val="52"/>
              <w:szCs w:val="24"/>
              <w:lang w:val="tr-TR"/>
            </w:rPr>
          </w:pPr>
        </w:p>
      </w:tc>
      <w:tc>
        <w:tcPr>
          <w:tcW w:w="2035" w:type="pct"/>
          <w:vMerge/>
          <w:tcBorders>
            <w:top w:val="double" w:sz="4" w:space="0" w:color="auto"/>
            <w:left w:val="single" w:sz="4" w:space="0" w:color="auto"/>
            <w:bottom w:val="double" w:sz="4" w:space="0" w:color="auto"/>
            <w:right w:val="double" w:sz="4" w:space="0" w:color="auto"/>
          </w:tcBorders>
          <w:vAlign w:val="center"/>
          <w:hideMark/>
        </w:tcPr>
        <w:p w:rsidR="00A71A97" w:rsidRPr="00A71A97" w:rsidRDefault="00A71A97" w:rsidP="00A71A97">
          <w:pPr>
            <w:widowControl/>
            <w:spacing w:line="276" w:lineRule="auto"/>
            <w:rPr>
              <w:b/>
              <w:color w:val="000000"/>
              <w:kern w:val="28"/>
              <w:sz w:val="28"/>
              <w:szCs w:val="28"/>
              <w:lang w:val="tr-TR"/>
            </w:rPr>
          </w:pPr>
        </w:p>
      </w:tc>
      <w:tc>
        <w:tcPr>
          <w:tcW w:w="1611" w:type="pct"/>
          <w:tcBorders>
            <w:top w:val="double" w:sz="4" w:space="0" w:color="auto"/>
            <w:left w:val="double" w:sz="4" w:space="0" w:color="auto"/>
            <w:bottom w:val="double" w:sz="4" w:space="0" w:color="auto"/>
            <w:right w:val="double" w:sz="4" w:space="0" w:color="auto"/>
          </w:tcBorders>
          <w:vAlign w:val="center"/>
          <w:hideMark/>
        </w:tcPr>
        <w:p w:rsidR="00A71A97" w:rsidRPr="00A71A97" w:rsidRDefault="00F45B48" w:rsidP="00A71A97">
          <w:pPr>
            <w:suppressAutoHyphens/>
            <w:spacing w:line="240" w:lineRule="atLeast"/>
            <w:rPr>
              <w:color w:val="000000"/>
              <w:kern w:val="28"/>
              <w:sz w:val="20"/>
              <w:szCs w:val="20"/>
              <w:lang w:val="tr-TR"/>
            </w:rPr>
          </w:pPr>
          <w:r>
            <w:rPr>
              <w:color w:val="000000"/>
              <w:kern w:val="28"/>
              <w:sz w:val="20"/>
              <w:szCs w:val="20"/>
              <w:lang w:val="tr-TR"/>
            </w:rPr>
            <w:t>Rev. No: 04</w:t>
          </w:r>
        </w:p>
      </w:tc>
    </w:tr>
    <w:tr w:rsidR="00A71A97" w:rsidRPr="00A71A97" w:rsidTr="0063247C">
      <w:trPr>
        <w:cantSplit/>
        <w:trHeight w:val="329"/>
      </w:trPr>
      <w:tc>
        <w:tcPr>
          <w:tcW w:w="1354" w:type="pct"/>
          <w:vMerge/>
          <w:tcBorders>
            <w:top w:val="double" w:sz="4" w:space="0" w:color="auto"/>
            <w:left w:val="double" w:sz="4" w:space="0" w:color="auto"/>
            <w:bottom w:val="double" w:sz="4" w:space="0" w:color="auto"/>
            <w:right w:val="single" w:sz="4" w:space="0" w:color="auto"/>
          </w:tcBorders>
          <w:vAlign w:val="center"/>
          <w:hideMark/>
        </w:tcPr>
        <w:p w:rsidR="00A71A97" w:rsidRPr="00A71A97" w:rsidRDefault="00A71A97" w:rsidP="00A71A97">
          <w:pPr>
            <w:widowControl/>
            <w:spacing w:line="276" w:lineRule="auto"/>
            <w:rPr>
              <w:rFonts w:ascii="Courier New" w:hAnsi="Courier New"/>
              <w:b/>
              <w:color w:val="000000"/>
              <w:kern w:val="28"/>
              <w:sz w:val="52"/>
              <w:szCs w:val="24"/>
              <w:lang w:val="tr-TR"/>
            </w:rPr>
          </w:pPr>
        </w:p>
      </w:tc>
      <w:tc>
        <w:tcPr>
          <w:tcW w:w="2035" w:type="pct"/>
          <w:vMerge/>
          <w:tcBorders>
            <w:top w:val="double" w:sz="4" w:space="0" w:color="auto"/>
            <w:left w:val="single" w:sz="4" w:space="0" w:color="auto"/>
            <w:bottom w:val="double" w:sz="4" w:space="0" w:color="auto"/>
            <w:right w:val="double" w:sz="4" w:space="0" w:color="auto"/>
          </w:tcBorders>
          <w:vAlign w:val="center"/>
          <w:hideMark/>
        </w:tcPr>
        <w:p w:rsidR="00A71A97" w:rsidRPr="00A71A97" w:rsidRDefault="00A71A97" w:rsidP="00A71A97">
          <w:pPr>
            <w:widowControl/>
            <w:spacing w:line="276" w:lineRule="auto"/>
            <w:rPr>
              <w:b/>
              <w:color w:val="000000"/>
              <w:kern w:val="28"/>
              <w:sz w:val="28"/>
              <w:szCs w:val="28"/>
              <w:lang w:val="tr-TR"/>
            </w:rPr>
          </w:pPr>
        </w:p>
      </w:tc>
      <w:tc>
        <w:tcPr>
          <w:tcW w:w="1611" w:type="pct"/>
          <w:tcBorders>
            <w:top w:val="double" w:sz="4" w:space="0" w:color="auto"/>
            <w:left w:val="double" w:sz="4" w:space="0" w:color="auto"/>
            <w:bottom w:val="double" w:sz="4" w:space="0" w:color="auto"/>
            <w:right w:val="double" w:sz="4" w:space="0" w:color="auto"/>
          </w:tcBorders>
          <w:vAlign w:val="center"/>
          <w:hideMark/>
        </w:tcPr>
        <w:p w:rsidR="00A71A97" w:rsidRPr="00A71A97" w:rsidRDefault="00A71A97" w:rsidP="00A71A97">
          <w:pPr>
            <w:suppressAutoHyphens/>
            <w:spacing w:line="240" w:lineRule="atLeast"/>
            <w:rPr>
              <w:color w:val="000000"/>
              <w:kern w:val="28"/>
              <w:sz w:val="20"/>
              <w:szCs w:val="20"/>
              <w:lang w:val="tr-TR"/>
            </w:rPr>
          </w:pPr>
          <w:r>
            <w:rPr>
              <w:color w:val="000000"/>
              <w:kern w:val="28"/>
              <w:sz w:val="20"/>
              <w:szCs w:val="20"/>
              <w:lang w:val="tr-TR"/>
            </w:rPr>
            <w:t>Yayın Tarihi: 08.06.2018</w:t>
          </w:r>
        </w:p>
      </w:tc>
    </w:tr>
    <w:tr w:rsidR="00A71A97" w:rsidRPr="00A71A97" w:rsidTr="0063247C">
      <w:trPr>
        <w:cantSplit/>
        <w:trHeight w:val="329"/>
      </w:trPr>
      <w:tc>
        <w:tcPr>
          <w:tcW w:w="1354" w:type="pct"/>
          <w:vMerge/>
          <w:tcBorders>
            <w:top w:val="double" w:sz="4" w:space="0" w:color="auto"/>
            <w:left w:val="double" w:sz="4" w:space="0" w:color="auto"/>
            <w:bottom w:val="double" w:sz="4" w:space="0" w:color="auto"/>
            <w:right w:val="single" w:sz="4" w:space="0" w:color="auto"/>
          </w:tcBorders>
          <w:vAlign w:val="center"/>
          <w:hideMark/>
        </w:tcPr>
        <w:p w:rsidR="00A71A97" w:rsidRPr="00A71A97" w:rsidRDefault="00A71A97" w:rsidP="00A71A97">
          <w:pPr>
            <w:widowControl/>
            <w:spacing w:line="276" w:lineRule="auto"/>
            <w:rPr>
              <w:rFonts w:ascii="Courier New" w:hAnsi="Courier New"/>
              <w:b/>
              <w:color w:val="000000"/>
              <w:kern w:val="28"/>
              <w:sz w:val="52"/>
              <w:szCs w:val="24"/>
              <w:lang w:val="tr-TR"/>
            </w:rPr>
          </w:pPr>
        </w:p>
      </w:tc>
      <w:tc>
        <w:tcPr>
          <w:tcW w:w="2035" w:type="pct"/>
          <w:vMerge/>
          <w:tcBorders>
            <w:top w:val="double" w:sz="4" w:space="0" w:color="auto"/>
            <w:left w:val="single" w:sz="4" w:space="0" w:color="auto"/>
            <w:bottom w:val="double" w:sz="4" w:space="0" w:color="auto"/>
            <w:right w:val="double" w:sz="4" w:space="0" w:color="auto"/>
          </w:tcBorders>
          <w:vAlign w:val="center"/>
          <w:hideMark/>
        </w:tcPr>
        <w:p w:rsidR="00A71A97" w:rsidRPr="00A71A97" w:rsidRDefault="00A71A97" w:rsidP="00A71A97">
          <w:pPr>
            <w:widowControl/>
            <w:spacing w:line="276" w:lineRule="auto"/>
            <w:rPr>
              <w:b/>
              <w:color w:val="000000"/>
              <w:kern w:val="28"/>
              <w:sz w:val="28"/>
              <w:szCs w:val="28"/>
              <w:lang w:val="tr-TR"/>
            </w:rPr>
          </w:pPr>
        </w:p>
      </w:tc>
      <w:tc>
        <w:tcPr>
          <w:tcW w:w="1611" w:type="pct"/>
          <w:tcBorders>
            <w:top w:val="double" w:sz="4" w:space="0" w:color="auto"/>
            <w:left w:val="double" w:sz="4" w:space="0" w:color="auto"/>
            <w:bottom w:val="double" w:sz="4" w:space="0" w:color="auto"/>
            <w:right w:val="double" w:sz="4" w:space="0" w:color="auto"/>
          </w:tcBorders>
          <w:vAlign w:val="center"/>
          <w:hideMark/>
        </w:tcPr>
        <w:p w:rsidR="00A71A97" w:rsidRPr="00A71A97" w:rsidRDefault="00A71A97" w:rsidP="00694EDB">
          <w:pPr>
            <w:suppressAutoHyphens/>
            <w:spacing w:line="240" w:lineRule="atLeast"/>
            <w:rPr>
              <w:color w:val="000000"/>
              <w:kern w:val="28"/>
              <w:sz w:val="20"/>
              <w:szCs w:val="20"/>
              <w:lang w:val="tr-TR"/>
            </w:rPr>
          </w:pPr>
          <w:r w:rsidRPr="00A71A97">
            <w:rPr>
              <w:color w:val="000000"/>
              <w:kern w:val="28"/>
              <w:sz w:val="20"/>
              <w:szCs w:val="20"/>
              <w:lang w:val="tr-TR"/>
            </w:rPr>
            <w:t xml:space="preserve">Revizyon Tarihi: </w:t>
          </w:r>
          <w:r w:rsidR="00842A4B">
            <w:rPr>
              <w:color w:val="000000"/>
              <w:kern w:val="28"/>
              <w:sz w:val="20"/>
              <w:szCs w:val="20"/>
              <w:lang w:val="tr-TR"/>
            </w:rPr>
            <w:t>09.04</w:t>
          </w:r>
          <w:r w:rsidR="00694EDB">
            <w:rPr>
              <w:color w:val="000000"/>
              <w:kern w:val="28"/>
              <w:sz w:val="20"/>
              <w:szCs w:val="20"/>
              <w:lang w:val="tr-TR"/>
            </w:rPr>
            <w:t>.2025</w:t>
          </w:r>
        </w:p>
      </w:tc>
    </w:tr>
    <w:tr w:rsidR="0063247C" w:rsidRPr="00A71A97" w:rsidTr="0063247C">
      <w:trPr>
        <w:cantSplit/>
        <w:trHeight w:val="329"/>
      </w:trPr>
      <w:tc>
        <w:tcPr>
          <w:tcW w:w="1354" w:type="pct"/>
          <w:vMerge/>
          <w:tcBorders>
            <w:top w:val="double" w:sz="4" w:space="0" w:color="auto"/>
            <w:left w:val="double" w:sz="4" w:space="0" w:color="auto"/>
            <w:bottom w:val="double" w:sz="4" w:space="0" w:color="auto"/>
            <w:right w:val="single" w:sz="4" w:space="0" w:color="auto"/>
          </w:tcBorders>
          <w:vAlign w:val="center"/>
        </w:tcPr>
        <w:p w:rsidR="0063247C" w:rsidRPr="00A71A97" w:rsidRDefault="0063247C" w:rsidP="00A71A97">
          <w:pPr>
            <w:widowControl/>
            <w:spacing w:line="276" w:lineRule="auto"/>
            <w:rPr>
              <w:rFonts w:ascii="Courier New" w:hAnsi="Courier New"/>
              <w:b/>
              <w:color w:val="000000"/>
              <w:kern w:val="28"/>
              <w:sz w:val="52"/>
              <w:szCs w:val="24"/>
              <w:lang w:val="tr-TR"/>
            </w:rPr>
          </w:pPr>
        </w:p>
      </w:tc>
      <w:tc>
        <w:tcPr>
          <w:tcW w:w="2035" w:type="pct"/>
          <w:vMerge/>
          <w:tcBorders>
            <w:top w:val="double" w:sz="4" w:space="0" w:color="auto"/>
            <w:left w:val="single" w:sz="4" w:space="0" w:color="auto"/>
            <w:bottom w:val="double" w:sz="4" w:space="0" w:color="auto"/>
            <w:right w:val="double" w:sz="4" w:space="0" w:color="auto"/>
          </w:tcBorders>
          <w:vAlign w:val="center"/>
        </w:tcPr>
        <w:p w:rsidR="0063247C" w:rsidRPr="00A71A97" w:rsidRDefault="0063247C" w:rsidP="00A71A97">
          <w:pPr>
            <w:widowControl/>
            <w:spacing w:line="276" w:lineRule="auto"/>
            <w:rPr>
              <w:b/>
              <w:color w:val="000000"/>
              <w:kern w:val="28"/>
              <w:sz w:val="28"/>
              <w:szCs w:val="28"/>
              <w:lang w:val="tr-TR"/>
            </w:rPr>
          </w:pPr>
        </w:p>
      </w:tc>
      <w:tc>
        <w:tcPr>
          <w:tcW w:w="1611" w:type="pct"/>
          <w:tcBorders>
            <w:top w:val="double" w:sz="4" w:space="0" w:color="auto"/>
            <w:left w:val="double" w:sz="4" w:space="0" w:color="auto"/>
            <w:bottom w:val="double" w:sz="4" w:space="0" w:color="auto"/>
            <w:right w:val="double" w:sz="4" w:space="0" w:color="auto"/>
          </w:tcBorders>
          <w:vAlign w:val="center"/>
        </w:tcPr>
        <w:p w:rsidR="0063247C" w:rsidRPr="00A71A97" w:rsidRDefault="0063247C" w:rsidP="00694EDB">
          <w:pPr>
            <w:suppressAutoHyphens/>
            <w:spacing w:line="240" w:lineRule="atLeast"/>
            <w:rPr>
              <w:color w:val="000000"/>
              <w:kern w:val="28"/>
              <w:sz w:val="20"/>
              <w:szCs w:val="20"/>
              <w:lang w:val="tr-TR"/>
            </w:rPr>
          </w:pPr>
          <w:r>
            <w:rPr>
              <w:color w:val="000000"/>
              <w:kern w:val="28"/>
              <w:sz w:val="20"/>
              <w:szCs w:val="20"/>
              <w:lang w:val="tr-TR"/>
            </w:rPr>
            <w:t>Gözden Geçirme Tarihi:</w:t>
          </w:r>
        </w:p>
      </w:tc>
    </w:tr>
    <w:tr w:rsidR="00A71A97" w:rsidRPr="00A71A97" w:rsidTr="0063247C">
      <w:trPr>
        <w:cantSplit/>
        <w:trHeight w:val="128"/>
      </w:trPr>
      <w:tc>
        <w:tcPr>
          <w:tcW w:w="1354" w:type="pct"/>
          <w:vMerge/>
          <w:tcBorders>
            <w:top w:val="double" w:sz="4" w:space="0" w:color="auto"/>
            <w:left w:val="double" w:sz="4" w:space="0" w:color="auto"/>
            <w:bottom w:val="double" w:sz="4" w:space="0" w:color="auto"/>
            <w:right w:val="single" w:sz="4" w:space="0" w:color="auto"/>
          </w:tcBorders>
          <w:vAlign w:val="center"/>
          <w:hideMark/>
        </w:tcPr>
        <w:p w:rsidR="00A71A97" w:rsidRPr="00A71A97" w:rsidRDefault="00A71A97" w:rsidP="00A71A97">
          <w:pPr>
            <w:widowControl/>
            <w:spacing w:line="276" w:lineRule="auto"/>
            <w:rPr>
              <w:rFonts w:ascii="Courier New" w:hAnsi="Courier New"/>
              <w:b/>
              <w:color w:val="000000"/>
              <w:kern w:val="28"/>
              <w:sz w:val="52"/>
              <w:szCs w:val="24"/>
              <w:lang w:val="tr-TR"/>
            </w:rPr>
          </w:pPr>
        </w:p>
      </w:tc>
      <w:tc>
        <w:tcPr>
          <w:tcW w:w="2035" w:type="pct"/>
          <w:vMerge/>
          <w:tcBorders>
            <w:top w:val="double" w:sz="4" w:space="0" w:color="auto"/>
            <w:left w:val="single" w:sz="4" w:space="0" w:color="auto"/>
            <w:bottom w:val="double" w:sz="4" w:space="0" w:color="auto"/>
            <w:right w:val="double" w:sz="4" w:space="0" w:color="auto"/>
          </w:tcBorders>
          <w:vAlign w:val="center"/>
          <w:hideMark/>
        </w:tcPr>
        <w:p w:rsidR="00A71A97" w:rsidRPr="00A71A97" w:rsidRDefault="00A71A97" w:rsidP="00A71A97">
          <w:pPr>
            <w:widowControl/>
            <w:spacing w:line="276" w:lineRule="auto"/>
            <w:rPr>
              <w:b/>
              <w:color w:val="000000"/>
              <w:kern w:val="28"/>
              <w:sz w:val="28"/>
              <w:szCs w:val="28"/>
              <w:lang w:val="tr-TR"/>
            </w:rPr>
          </w:pPr>
        </w:p>
      </w:tc>
      <w:tc>
        <w:tcPr>
          <w:tcW w:w="1611" w:type="pct"/>
          <w:tcBorders>
            <w:top w:val="double" w:sz="4" w:space="0" w:color="auto"/>
            <w:left w:val="double" w:sz="4" w:space="0" w:color="auto"/>
            <w:bottom w:val="double" w:sz="4" w:space="0" w:color="auto"/>
            <w:right w:val="double" w:sz="4" w:space="0" w:color="auto"/>
          </w:tcBorders>
          <w:vAlign w:val="center"/>
          <w:hideMark/>
        </w:tcPr>
        <w:p w:rsidR="00A71A97" w:rsidRPr="00A71A97" w:rsidRDefault="00A71A97" w:rsidP="00A71A97">
          <w:pPr>
            <w:suppressAutoHyphens/>
            <w:spacing w:line="240" w:lineRule="atLeast"/>
            <w:rPr>
              <w:color w:val="000000"/>
              <w:kern w:val="28"/>
              <w:sz w:val="20"/>
              <w:szCs w:val="20"/>
              <w:lang w:val="tr-TR"/>
            </w:rPr>
          </w:pPr>
          <w:r w:rsidRPr="00A71A97">
            <w:rPr>
              <w:color w:val="000000"/>
              <w:kern w:val="28"/>
              <w:sz w:val="20"/>
              <w:szCs w:val="20"/>
              <w:lang w:val="tr-TR"/>
            </w:rPr>
            <w:t xml:space="preserve">Sayfa No: </w:t>
          </w:r>
          <w:r w:rsidRPr="00A71A97">
            <w:rPr>
              <w:color w:val="000000"/>
              <w:kern w:val="28"/>
              <w:sz w:val="20"/>
              <w:szCs w:val="20"/>
              <w:lang w:val="tr-TR"/>
            </w:rPr>
            <w:fldChar w:fldCharType="begin"/>
          </w:r>
          <w:r w:rsidRPr="00A71A97">
            <w:rPr>
              <w:color w:val="000000"/>
              <w:kern w:val="28"/>
              <w:sz w:val="20"/>
              <w:szCs w:val="20"/>
              <w:lang w:val="tr-TR"/>
            </w:rPr>
            <w:instrText>PAGE   \* MERGEFORMAT</w:instrText>
          </w:r>
          <w:r w:rsidRPr="00A71A97">
            <w:rPr>
              <w:color w:val="000000"/>
              <w:kern w:val="28"/>
              <w:sz w:val="20"/>
              <w:szCs w:val="20"/>
              <w:lang w:val="tr-TR"/>
            </w:rPr>
            <w:fldChar w:fldCharType="separate"/>
          </w:r>
          <w:r w:rsidR="00FD515B">
            <w:rPr>
              <w:noProof/>
              <w:color w:val="000000"/>
              <w:kern w:val="28"/>
              <w:sz w:val="20"/>
              <w:szCs w:val="20"/>
              <w:lang w:val="tr-TR"/>
            </w:rPr>
            <w:t>1</w:t>
          </w:r>
          <w:r w:rsidRPr="00A71A97">
            <w:rPr>
              <w:color w:val="000000"/>
              <w:kern w:val="28"/>
              <w:sz w:val="20"/>
              <w:szCs w:val="20"/>
              <w:lang w:val="tr-TR"/>
            </w:rPr>
            <w:fldChar w:fldCharType="end"/>
          </w:r>
        </w:p>
      </w:tc>
    </w:tr>
  </w:tbl>
  <w:p w:rsidR="002C6EC3" w:rsidRPr="004F58D8" w:rsidRDefault="002C6EC3">
    <w:pPr>
      <w:pStyle w:val="stBilgi"/>
      <w:rPr>
        <w:b/>
        <w:sz w:val="28"/>
        <w:szCs w:val="28"/>
      </w:rPr>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E67F3D"/>
    <w:multiLevelType w:val="hybridMultilevel"/>
    <w:tmpl w:val="2ADA33D0"/>
    <w:lvl w:ilvl="0" w:tplc="F94ECD4E">
      <w:start w:val="1"/>
      <w:numFmt w:val="decimal"/>
      <w:lvlText w:val="%1-"/>
      <w:lvlJc w:val="left"/>
      <w:pPr>
        <w:ind w:left="249" w:hanging="98"/>
      </w:pPr>
      <w:rPr>
        <w:rFonts w:ascii="Times New Roman" w:eastAsia="Times New Roman" w:hAnsi="Times New Roman" w:cs="Times New Roman" w:hint="default"/>
        <w:spacing w:val="1"/>
        <w:w w:val="103"/>
        <w:sz w:val="11"/>
        <w:szCs w:val="11"/>
      </w:rPr>
    </w:lvl>
    <w:lvl w:ilvl="1" w:tplc="C3A42530">
      <w:start w:val="1"/>
      <w:numFmt w:val="lowerLetter"/>
      <w:lvlText w:val="%2)"/>
      <w:lvlJc w:val="left"/>
      <w:pPr>
        <w:ind w:left="388" w:hanging="247"/>
      </w:pPr>
      <w:rPr>
        <w:rFonts w:ascii="Times New Roman" w:eastAsia="Times New Roman" w:hAnsi="Times New Roman" w:cs="Times New Roman" w:hint="default"/>
        <w:spacing w:val="-17"/>
        <w:w w:val="99"/>
        <w:sz w:val="24"/>
        <w:szCs w:val="24"/>
      </w:rPr>
    </w:lvl>
    <w:lvl w:ilvl="2" w:tplc="ECF2A31E">
      <w:numFmt w:val="bullet"/>
      <w:lvlText w:val="•"/>
      <w:lvlJc w:val="left"/>
      <w:pPr>
        <w:ind w:left="1389" w:hanging="247"/>
      </w:pPr>
      <w:rPr>
        <w:rFonts w:hint="default"/>
      </w:rPr>
    </w:lvl>
    <w:lvl w:ilvl="3" w:tplc="2DE27EFA">
      <w:numFmt w:val="bullet"/>
      <w:lvlText w:val="•"/>
      <w:lvlJc w:val="left"/>
      <w:pPr>
        <w:ind w:left="2399" w:hanging="247"/>
      </w:pPr>
      <w:rPr>
        <w:rFonts w:hint="default"/>
      </w:rPr>
    </w:lvl>
    <w:lvl w:ilvl="4" w:tplc="DDE42BBE">
      <w:numFmt w:val="bullet"/>
      <w:lvlText w:val="•"/>
      <w:lvlJc w:val="left"/>
      <w:pPr>
        <w:ind w:left="3409" w:hanging="247"/>
      </w:pPr>
      <w:rPr>
        <w:rFonts w:hint="default"/>
      </w:rPr>
    </w:lvl>
    <w:lvl w:ilvl="5" w:tplc="7D48CC20">
      <w:numFmt w:val="bullet"/>
      <w:lvlText w:val="•"/>
      <w:lvlJc w:val="left"/>
      <w:pPr>
        <w:ind w:left="4419" w:hanging="247"/>
      </w:pPr>
      <w:rPr>
        <w:rFonts w:hint="default"/>
      </w:rPr>
    </w:lvl>
    <w:lvl w:ilvl="6" w:tplc="8000E0C8">
      <w:numFmt w:val="bullet"/>
      <w:lvlText w:val="•"/>
      <w:lvlJc w:val="left"/>
      <w:pPr>
        <w:ind w:left="5429" w:hanging="247"/>
      </w:pPr>
      <w:rPr>
        <w:rFonts w:hint="default"/>
      </w:rPr>
    </w:lvl>
    <w:lvl w:ilvl="7" w:tplc="E3BAD69E">
      <w:numFmt w:val="bullet"/>
      <w:lvlText w:val="•"/>
      <w:lvlJc w:val="left"/>
      <w:pPr>
        <w:ind w:left="6439" w:hanging="247"/>
      </w:pPr>
      <w:rPr>
        <w:rFonts w:hint="default"/>
      </w:rPr>
    </w:lvl>
    <w:lvl w:ilvl="8" w:tplc="16760472">
      <w:numFmt w:val="bullet"/>
      <w:lvlText w:val="•"/>
      <w:lvlJc w:val="left"/>
      <w:pPr>
        <w:ind w:left="7449" w:hanging="247"/>
      </w:pPr>
      <w:rPr>
        <w:rFonts w:hint="default"/>
      </w:rPr>
    </w:lvl>
  </w:abstractNum>
  <w:abstractNum w:abstractNumId="1" w15:restartNumberingAfterBreak="0">
    <w:nsid w:val="7F466A8F"/>
    <w:multiLevelType w:val="hybridMultilevel"/>
    <w:tmpl w:val="6122F022"/>
    <w:lvl w:ilvl="0" w:tplc="23D4FC8C">
      <w:start w:val="1"/>
      <w:numFmt w:val="decimal"/>
      <w:lvlText w:val="%1."/>
      <w:lvlJc w:val="left"/>
      <w:pPr>
        <w:ind w:left="344" w:hanging="240"/>
      </w:pPr>
      <w:rPr>
        <w:rFonts w:ascii="Times New Roman" w:eastAsia="Times New Roman" w:hAnsi="Times New Roman" w:cs="Times New Roman" w:hint="default"/>
        <w:b/>
        <w:bCs/>
        <w:spacing w:val="-1"/>
        <w:w w:val="100"/>
        <w:sz w:val="24"/>
        <w:szCs w:val="24"/>
      </w:rPr>
    </w:lvl>
    <w:lvl w:ilvl="1" w:tplc="DE561038">
      <w:start w:val="1"/>
      <w:numFmt w:val="lowerLetter"/>
      <w:lvlText w:val="%2)"/>
      <w:lvlJc w:val="left"/>
      <w:pPr>
        <w:ind w:left="1169" w:hanging="360"/>
      </w:pPr>
      <w:rPr>
        <w:rFonts w:ascii="Times New Roman" w:eastAsia="Times New Roman" w:hAnsi="Times New Roman" w:cs="Times New Roman" w:hint="default"/>
        <w:b/>
        <w:spacing w:val="-29"/>
        <w:w w:val="99"/>
        <w:sz w:val="24"/>
        <w:szCs w:val="24"/>
      </w:rPr>
    </w:lvl>
    <w:lvl w:ilvl="2" w:tplc="6D0C073C">
      <w:numFmt w:val="bullet"/>
      <w:lvlText w:val="•"/>
      <w:lvlJc w:val="left"/>
      <w:pPr>
        <w:ind w:left="2176" w:hanging="360"/>
      </w:pPr>
      <w:rPr>
        <w:rFonts w:hint="default"/>
      </w:rPr>
    </w:lvl>
    <w:lvl w:ilvl="3" w:tplc="CEFC4DE2">
      <w:numFmt w:val="bullet"/>
      <w:lvlText w:val="•"/>
      <w:lvlJc w:val="left"/>
      <w:pPr>
        <w:ind w:left="3192" w:hanging="360"/>
      </w:pPr>
      <w:rPr>
        <w:rFonts w:hint="default"/>
      </w:rPr>
    </w:lvl>
    <w:lvl w:ilvl="4" w:tplc="5F9403D2">
      <w:numFmt w:val="bullet"/>
      <w:lvlText w:val="•"/>
      <w:lvlJc w:val="left"/>
      <w:pPr>
        <w:ind w:left="4208" w:hanging="360"/>
      </w:pPr>
      <w:rPr>
        <w:rFonts w:hint="default"/>
      </w:rPr>
    </w:lvl>
    <w:lvl w:ilvl="5" w:tplc="0DA6F1D2">
      <w:numFmt w:val="bullet"/>
      <w:lvlText w:val="•"/>
      <w:lvlJc w:val="left"/>
      <w:pPr>
        <w:ind w:left="5224" w:hanging="360"/>
      </w:pPr>
      <w:rPr>
        <w:rFonts w:hint="default"/>
      </w:rPr>
    </w:lvl>
    <w:lvl w:ilvl="6" w:tplc="C054FC10">
      <w:numFmt w:val="bullet"/>
      <w:lvlText w:val="•"/>
      <w:lvlJc w:val="left"/>
      <w:pPr>
        <w:ind w:left="6241" w:hanging="360"/>
      </w:pPr>
      <w:rPr>
        <w:rFonts w:hint="default"/>
      </w:rPr>
    </w:lvl>
    <w:lvl w:ilvl="7" w:tplc="84C298B6">
      <w:numFmt w:val="bullet"/>
      <w:lvlText w:val="•"/>
      <w:lvlJc w:val="left"/>
      <w:pPr>
        <w:ind w:left="7257" w:hanging="360"/>
      </w:pPr>
      <w:rPr>
        <w:rFonts w:hint="default"/>
      </w:rPr>
    </w:lvl>
    <w:lvl w:ilvl="8" w:tplc="227EBC3C">
      <w:numFmt w:val="bullet"/>
      <w:lvlText w:val="•"/>
      <w:lvlJc w:val="left"/>
      <w:pPr>
        <w:ind w:left="8273" w:hanging="3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1" w:cryptProviderType="rsaAES" w:cryptAlgorithmClass="hash" w:cryptAlgorithmType="typeAny" w:cryptAlgorithmSid="14" w:cryptSpinCount="100000" w:hash="LEFEWZRck2EqW4lH7A+SVe/B8/Cd7MW0UjnXMx0setMzuqquKolnP14RPhLxmpOWeD7DxmcLYmUYoyxkmxaflg==" w:salt="v5QaQguBRCjYtPHgS1VXVA=="/>
  <w:defaultTabStop w:val="708"/>
  <w:hyphenationZone w:val="425"/>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79"/>
    <w:rsid w:val="00002C49"/>
    <w:rsid w:val="00003E98"/>
    <w:rsid w:val="000409CE"/>
    <w:rsid w:val="000B3600"/>
    <w:rsid w:val="000E7F48"/>
    <w:rsid w:val="00154B82"/>
    <w:rsid w:val="00162BD1"/>
    <w:rsid w:val="0020671C"/>
    <w:rsid w:val="002A1A90"/>
    <w:rsid w:val="002A4DBE"/>
    <w:rsid w:val="002C6EC3"/>
    <w:rsid w:val="00302C8D"/>
    <w:rsid w:val="0030523B"/>
    <w:rsid w:val="00363AAD"/>
    <w:rsid w:val="003D3F05"/>
    <w:rsid w:val="003F34D8"/>
    <w:rsid w:val="003F552C"/>
    <w:rsid w:val="0041195A"/>
    <w:rsid w:val="00436B8D"/>
    <w:rsid w:val="00451344"/>
    <w:rsid w:val="004628AC"/>
    <w:rsid w:val="004937DC"/>
    <w:rsid w:val="004F58D8"/>
    <w:rsid w:val="004F6179"/>
    <w:rsid w:val="0051316C"/>
    <w:rsid w:val="00516AE4"/>
    <w:rsid w:val="00570130"/>
    <w:rsid w:val="00612EE9"/>
    <w:rsid w:val="0063247C"/>
    <w:rsid w:val="00634EBE"/>
    <w:rsid w:val="006928B0"/>
    <w:rsid w:val="00694EDB"/>
    <w:rsid w:val="0070164D"/>
    <w:rsid w:val="007077C1"/>
    <w:rsid w:val="00707A3B"/>
    <w:rsid w:val="00747E2E"/>
    <w:rsid w:val="00800594"/>
    <w:rsid w:val="008143F2"/>
    <w:rsid w:val="00842A4B"/>
    <w:rsid w:val="0085351B"/>
    <w:rsid w:val="009075AC"/>
    <w:rsid w:val="00962559"/>
    <w:rsid w:val="009A7F6E"/>
    <w:rsid w:val="00A71A97"/>
    <w:rsid w:val="00AA1428"/>
    <w:rsid w:val="00AA42B4"/>
    <w:rsid w:val="00AE6882"/>
    <w:rsid w:val="00C13B23"/>
    <w:rsid w:val="00CB0F27"/>
    <w:rsid w:val="00CF382B"/>
    <w:rsid w:val="00D37713"/>
    <w:rsid w:val="00D7182C"/>
    <w:rsid w:val="00D94435"/>
    <w:rsid w:val="00E12F88"/>
    <w:rsid w:val="00E52317"/>
    <w:rsid w:val="00ED5596"/>
    <w:rsid w:val="00F45B48"/>
    <w:rsid w:val="00F81AD3"/>
    <w:rsid w:val="00FD515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3DEE14B-18A8-48AE-906B-89809BEBA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4F6179"/>
    <w:pPr>
      <w:widowControl w:val="0"/>
      <w:spacing w:after="0" w:line="240" w:lineRule="auto"/>
    </w:pPr>
    <w:rPr>
      <w:rFonts w:ascii="Times New Roman" w:eastAsia="Times New Roman" w:hAnsi="Times New Roman" w:cs="Times New Roman"/>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4F6179"/>
    <w:rPr>
      <w:sz w:val="24"/>
      <w:szCs w:val="24"/>
    </w:rPr>
  </w:style>
  <w:style w:type="character" w:customStyle="1" w:styleId="GvdeMetniChar">
    <w:name w:val="Gövde Metni Char"/>
    <w:basedOn w:val="VarsaylanParagrafYazTipi"/>
    <w:link w:val="GvdeMetni"/>
    <w:uiPriority w:val="1"/>
    <w:rsid w:val="004F6179"/>
    <w:rPr>
      <w:rFonts w:ascii="Times New Roman" w:eastAsia="Times New Roman" w:hAnsi="Times New Roman" w:cs="Times New Roman"/>
      <w:sz w:val="24"/>
      <w:szCs w:val="24"/>
      <w:lang w:val="en-US"/>
    </w:rPr>
  </w:style>
  <w:style w:type="paragraph" w:customStyle="1" w:styleId="Balk61">
    <w:name w:val="Başlık 61"/>
    <w:basedOn w:val="Normal"/>
    <w:uiPriority w:val="1"/>
    <w:qFormat/>
    <w:rsid w:val="004F6179"/>
    <w:pPr>
      <w:ind w:left="114"/>
      <w:outlineLvl w:val="6"/>
    </w:pPr>
    <w:rPr>
      <w:b/>
      <w:bCs/>
      <w:sz w:val="24"/>
      <w:szCs w:val="24"/>
    </w:rPr>
  </w:style>
  <w:style w:type="paragraph" w:styleId="ListeParagraf">
    <w:name w:val="List Paragraph"/>
    <w:basedOn w:val="Normal"/>
    <w:uiPriority w:val="1"/>
    <w:qFormat/>
    <w:rsid w:val="004F6179"/>
    <w:pPr>
      <w:spacing w:before="39"/>
      <w:ind w:left="114" w:firstLine="540"/>
    </w:pPr>
  </w:style>
  <w:style w:type="character" w:styleId="AklamaBavurusu">
    <w:name w:val="annotation reference"/>
    <w:basedOn w:val="VarsaylanParagrafYazTipi"/>
    <w:uiPriority w:val="99"/>
    <w:semiHidden/>
    <w:unhideWhenUsed/>
    <w:rsid w:val="004F6179"/>
    <w:rPr>
      <w:sz w:val="16"/>
      <w:szCs w:val="16"/>
    </w:rPr>
  </w:style>
  <w:style w:type="paragraph" w:styleId="AklamaMetni">
    <w:name w:val="annotation text"/>
    <w:basedOn w:val="Normal"/>
    <w:link w:val="AklamaMetniChar"/>
    <w:uiPriority w:val="99"/>
    <w:semiHidden/>
    <w:unhideWhenUsed/>
    <w:rsid w:val="004F6179"/>
    <w:rPr>
      <w:sz w:val="20"/>
      <w:szCs w:val="20"/>
    </w:rPr>
  </w:style>
  <w:style w:type="character" w:customStyle="1" w:styleId="AklamaMetniChar">
    <w:name w:val="Açıklama Metni Char"/>
    <w:basedOn w:val="VarsaylanParagrafYazTipi"/>
    <w:link w:val="AklamaMetni"/>
    <w:uiPriority w:val="99"/>
    <w:semiHidden/>
    <w:rsid w:val="004F6179"/>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4F6179"/>
    <w:rPr>
      <w:b/>
      <w:bCs/>
    </w:rPr>
  </w:style>
  <w:style w:type="character" w:customStyle="1" w:styleId="AklamaKonusuChar">
    <w:name w:val="Açıklama Konusu Char"/>
    <w:basedOn w:val="AklamaMetniChar"/>
    <w:link w:val="AklamaKonusu"/>
    <w:uiPriority w:val="99"/>
    <w:semiHidden/>
    <w:rsid w:val="004F6179"/>
    <w:rPr>
      <w:rFonts w:ascii="Times New Roman" w:eastAsia="Times New Roman" w:hAnsi="Times New Roman" w:cs="Times New Roman"/>
      <w:b/>
      <w:bCs/>
      <w:sz w:val="20"/>
      <w:szCs w:val="20"/>
      <w:lang w:val="en-US"/>
    </w:rPr>
  </w:style>
  <w:style w:type="paragraph" w:styleId="BalonMetni">
    <w:name w:val="Balloon Text"/>
    <w:basedOn w:val="Normal"/>
    <w:link w:val="BalonMetniChar"/>
    <w:uiPriority w:val="99"/>
    <w:semiHidden/>
    <w:unhideWhenUsed/>
    <w:rsid w:val="004F6179"/>
    <w:rPr>
      <w:rFonts w:ascii="Tahoma" w:hAnsi="Tahoma" w:cs="Tahoma"/>
      <w:sz w:val="16"/>
      <w:szCs w:val="16"/>
    </w:rPr>
  </w:style>
  <w:style w:type="character" w:customStyle="1" w:styleId="BalonMetniChar">
    <w:name w:val="Balon Metni Char"/>
    <w:basedOn w:val="VarsaylanParagrafYazTipi"/>
    <w:link w:val="BalonMetni"/>
    <w:uiPriority w:val="99"/>
    <w:semiHidden/>
    <w:rsid w:val="004F6179"/>
    <w:rPr>
      <w:rFonts w:ascii="Tahoma" w:eastAsia="Times New Roman" w:hAnsi="Tahoma" w:cs="Tahoma"/>
      <w:sz w:val="16"/>
      <w:szCs w:val="16"/>
      <w:lang w:val="en-US"/>
    </w:rPr>
  </w:style>
  <w:style w:type="paragraph" w:styleId="stBilgi">
    <w:name w:val="header"/>
    <w:basedOn w:val="Normal"/>
    <w:link w:val="stBilgiChar"/>
    <w:uiPriority w:val="99"/>
    <w:unhideWhenUsed/>
    <w:rsid w:val="004F58D8"/>
    <w:pPr>
      <w:tabs>
        <w:tab w:val="center" w:pos="4536"/>
        <w:tab w:val="right" w:pos="9072"/>
      </w:tabs>
    </w:pPr>
  </w:style>
  <w:style w:type="character" w:customStyle="1" w:styleId="stBilgiChar">
    <w:name w:val="Üst Bilgi Char"/>
    <w:basedOn w:val="VarsaylanParagrafYazTipi"/>
    <w:link w:val="stBilgi"/>
    <w:uiPriority w:val="99"/>
    <w:rsid w:val="004F58D8"/>
    <w:rPr>
      <w:rFonts w:ascii="Times New Roman" w:eastAsia="Times New Roman" w:hAnsi="Times New Roman" w:cs="Times New Roman"/>
      <w:lang w:val="en-US"/>
    </w:rPr>
  </w:style>
  <w:style w:type="paragraph" w:styleId="AltBilgi">
    <w:name w:val="footer"/>
    <w:basedOn w:val="Normal"/>
    <w:link w:val="AltBilgiChar"/>
    <w:uiPriority w:val="99"/>
    <w:unhideWhenUsed/>
    <w:rsid w:val="004F58D8"/>
    <w:pPr>
      <w:tabs>
        <w:tab w:val="center" w:pos="4536"/>
        <w:tab w:val="right" w:pos="9072"/>
      </w:tabs>
    </w:pPr>
  </w:style>
  <w:style w:type="character" w:customStyle="1" w:styleId="AltBilgiChar">
    <w:name w:val="Alt Bilgi Char"/>
    <w:basedOn w:val="VarsaylanParagrafYazTipi"/>
    <w:link w:val="AltBilgi"/>
    <w:uiPriority w:val="99"/>
    <w:rsid w:val="004F58D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3</Pages>
  <Words>785</Words>
  <Characters>4479</Characters>
  <Application>Microsoft Office Word</Application>
  <DocSecurity>8</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1999</Company>
  <LinksUpToDate>false</LinksUpToDate>
  <CharactersWithSpaces>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efsun.pinar</dc:creator>
  <cp:lastModifiedBy>Kutluay Doğukan Taşdemir</cp:lastModifiedBy>
  <cp:revision>38</cp:revision>
  <dcterms:created xsi:type="dcterms:W3CDTF">2023-07-25T06:46:00Z</dcterms:created>
  <dcterms:modified xsi:type="dcterms:W3CDTF">2025-08-29T11:27:00Z</dcterms:modified>
</cp:coreProperties>
</file>