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7" w:rsidRPr="00A77D60" w:rsidRDefault="00F27250" w:rsidP="002A3707">
      <w:pPr>
        <w:spacing w:after="160" w:line="256" w:lineRule="auto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szCs w:val="22"/>
          <w:lang w:eastAsia="en-US"/>
        </w:rPr>
        <w:t>2019-2020</w:t>
      </w:r>
      <w:r w:rsidR="002A3707" w:rsidRPr="00A77D60">
        <w:rPr>
          <w:rFonts w:eastAsiaTheme="minorHAnsi"/>
          <w:b/>
          <w:sz w:val="22"/>
          <w:szCs w:val="22"/>
          <w:lang w:eastAsia="en-US"/>
        </w:rPr>
        <w:t xml:space="preserve"> Eğitim Öğretim </w:t>
      </w:r>
      <w:r w:rsidR="002A3707">
        <w:rPr>
          <w:rFonts w:eastAsiaTheme="minorHAnsi"/>
          <w:b/>
          <w:sz w:val="22"/>
          <w:szCs w:val="22"/>
          <w:lang w:eastAsia="en-US"/>
        </w:rPr>
        <w:t>Y</w:t>
      </w:r>
      <w:r w:rsidR="002A3707" w:rsidRPr="00A77D60">
        <w:rPr>
          <w:rFonts w:eastAsiaTheme="minorHAnsi"/>
          <w:b/>
          <w:sz w:val="22"/>
          <w:szCs w:val="22"/>
          <w:lang w:eastAsia="en-US"/>
        </w:rPr>
        <w:t xml:space="preserve">ılı </w:t>
      </w:r>
      <w:r w:rsidR="00A157B8">
        <w:rPr>
          <w:rFonts w:eastAsiaTheme="minorHAnsi"/>
          <w:b/>
          <w:sz w:val="22"/>
          <w:szCs w:val="22"/>
          <w:lang w:eastAsia="en-US"/>
        </w:rPr>
        <w:t>Bahar</w:t>
      </w:r>
      <w:r w:rsidR="002A3707" w:rsidRPr="00A77D60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A3707">
        <w:rPr>
          <w:rFonts w:eastAsiaTheme="minorHAnsi"/>
          <w:b/>
          <w:sz w:val="22"/>
          <w:szCs w:val="22"/>
          <w:lang w:eastAsia="en-US"/>
        </w:rPr>
        <w:t xml:space="preserve">Dönemi </w:t>
      </w:r>
      <w:r w:rsidR="002A3707" w:rsidRPr="00A77D60">
        <w:rPr>
          <w:rFonts w:eastAsiaTheme="minorHAnsi"/>
          <w:b/>
          <w:sz w:val="22"/>
          <w:szCs w:val="22"/>
          <w:lang w:eastAsia="en-US"/>
        </w:rPr>
        <w:t>Beslenme ve Diyetetik Yüksek Lisans Ders Programı</w:t>
      </w: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1526"/>
        <w:gridCol w:w="3969"/>
        <w:gridCol w:w="3635"/>
        <w:gridCol w:w="3071"/>
        <w:gridCol w:w="1402"/>
      </w:tblGrid>
      <w:tr w:rsidR="002A3707" w:rsidRPr="00C22E1B" w:rsidTr="007670DF">
        <w:trPr>
          <w:trHeight w:val="1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7" w:rsidRPr="00F27250" w:rsidRDefault="002A3707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Ders 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07" w:rsidRPr="00F27250" w:rsidRDefault="002A3707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07" w:rsidRPr="00F27250" w:rsidRDefault="002A3707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Öğretim Üyesi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07" w:rsidRPr="00F27250" w:rsidRDefault="002A3707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Eğitim yeri /Günü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7" w:rsidRPr="00F27250" w:rsidRDefault="002A3707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Kontenjan </w:t>
            </w:r>
          </w:p>
        </w:tc>
      </w:tr>
      <w:tr w:rsidR="00602FE6" w:rsidRPr="00C22E1B" w:rsidTr="007670DF">
        <w:trPr>
          <w:trHeight w:val="1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6" w:rsidRPr="00F27250" w:rsidRDefault="00F27250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BDY</w:t>
            </w:r>
            <w:r w:rsidR="00602FE6"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E6" w:rsidRPr="00F27250" w:rsidRDefault="00602FE6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Anne-Çocuk Beslenmesi (Z)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E6" w:rsidRPr="00F27250" w:rsidRDefault="00602FE6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Hande Öngün Yılmaz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E6" w:rsidRPr="00F27250" w:rsidRDefault="00602FE6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 Pazartesi</w:t>
            </w:r>
          </w:p>
          <w:p w:rsidR="00602FE6" w:rsidRPr="00F27250" w:rsidRDefault="00602FE6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17.00-19.30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6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6734C9" w:rsidRPr="00C22E1B" w:rsidTr="007670DF">
        <w:trPr>
          <w:trHeight w:val="1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9" w:rsidRPr="00F27250" w:rsidRDefault="00F27250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BDY</w:t>
            </w:r>
            <w:r w:rsidR="006734C9"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508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Anne-Çocuk Beslenmesi (Z)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Hande Öngün Yılmaz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 Pazartesi</w:t>
            </w:r>
          </w:p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19.30-22.00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9" w:rsidRPr="00F27250" w:rsidRDefault="006734C9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6734C9" w:rsidRPr="00C22E1B" w:rsidTr="007670DF">
        <w:trPr>
          <w:trHeight w:val="1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9" w:rsidRPr="00F27250" w:rsidRDefault="006734C9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BDY 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Sporcu Beslenmesi 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. Üyesi F. Şule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Şakar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Mecidiyeköy / Pazartesi </w:t>
            </w:r>
          </w:p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17.00-19.30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9" w:rsidRPr="00F27250" w:rsidRDefault="006734C9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6734C9" w:rsidRPr="00C22E1B" w:rsidTr="007670DF">
        <w:trPr>
          <w:trHeight w:val="1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9" w:rsidRPr="00F27250" w:rsidRDefault="006734C9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BDY 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Sporcu Beslenmesi 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. Üyesi F. Şule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Şakar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 Pazartesi</w:t>
            </w:r>
          </w:p>
          <w:p w:rsidR="006734C9" w:rsidRPr="00F27250" w:rsidRDefault="006734C9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19.30-22.00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C9" w:rsidRPr="00F27250" w:rsidRDefault="006734C9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1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FF4080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SAY 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FF4080">
            <w:pPr>
              <w:rPr>
                <w:sz w:val="22"/>
                <w:szCs w:val="22"/>
              </w:rPr>
            </w:pPr>
            <w:r w:rsidRPr="00F27250">
              <w:rPr>
                <w:sz w:val="22"/>
                <w:szCs w:val="22"/>
              </w:rPr>
              <w:t xml:space="preserve">Epidemiyoloji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(Z)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FF40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Nevzat Bilgin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FF40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Mecidiyeköy / </w:t>
            </w:r>
            <w:r w:rsidR="001F047C">
              <w:rPr>
                <w:rFonts w:eastAsiaTheme="minorHAnsi"/>
                <w:sz w:val="22"/>
                <w:szCs w:val="22"/>
                <w:lang w:eastAsia="en-US"/>
              </w:rPr>
              <w:t>Çarşamba</w:t>
            </w:r>
          </w:p>
          <w:p w:rsidR="00F27250" w:rsidRPr="00F27250" w:rsidRDefault="00F27250" w:rsidP="00FF40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17.00-19.30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FF40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1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FF4080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SAY 551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FF4080">
            <w:pPr>
              <w:rPr>
                <w:sz w:val="22"/>
                <w:szCs w:val="22"/>
              </w:rPr>
            </w:pPr>
            <w:r w:rsidRPr="00F27250">
              <w:rPr>
                <w:sz w:val="22"/>
                <w:szCs w:val="22"/>
              </w:rPr>
              <w:t xml:space="preserve">Epidemiyoloji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(Z)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FF40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Nevzat Bilgin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FF40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Mecidiyeköy / </w:t>
            </w:r>
            <w:r w:rsidR="001F047C">
              <w:rPr>
                <w:rFonts w:eastAsiaTheme="minorHAnsi"/>
                <w:sz w:val="22"/>
                <w:szCs w:val="22"/>
                <w:lang w:eastAsia="en-US"/>
              </w:rPr>
              <w:t>Çarşamba</w:t>
            </w:r>
          </w:p>
          <w:p w:rsidR="00F27250" w:rsidRPr="00F27250" w:rsidRDefault="00F27250" w:rsidP="00FF40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19.30-22.00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FF40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color w:val="FF0000"/>
                <w:sz w:val="22"/>
                <w:szCs w:val="22"/>
              </w:rPr>
            </w:pPr>
            <w:r w:rsidRPr="00F27250">
              <w:rPr>
                <w:sz w:val="22"/>
                <w:szCs w:val="22"/>
              </w:rPr>
              <w:t xml:space="preserve">Beden Ağırlığının Yönetiminde Beslenme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(Z)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Burcu Ateş Özcan</w:t>
            </w: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/Salı</w:t>
            </w:r>
          </w:p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17.00-19.30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color w:val="FF0000"/>
                <w:sz w:val="22"/>
                <w:szCs w:val="22"/>
              </w:rPr>
            </w:pPr>
            <w:r w:rsidRPr="00F27250">
              <w:rPr>
                <w:sz w:val="22"/>
                <w:szCs w:val="22"/>
              </w:rPr>
              <w:t xml:space="preserve">Beden Ağırlığının Yönetiminde Beslenme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(Z)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Burcu Ateş Özcan</w:t>
            </w: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/Salı</w:t>
            </w:r>
          </w:p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19.30-22.00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bCs/>
                <w:sz w:val="22"/>
                <w:szCs w:val="22"/>
              </w:rPr>
            </w:pPr>
            <w:r w:rsidRPr="00F27250">
              <w:rPr>
                <w:bCs/>
                <w:sz w:val="22"/>
                <w:szCs w:val="22"/>
              </w:rPr>
              <w:t xml:space="preserve">Toplu Beslenme Sistemlerinde Hijyen ve Sanitasyon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. Üyesi Burcu Yeşilkaya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/Salı</w:t>
            </w:r>
          </w:p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17.00-19.30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bCs/>
                <w:sz w:val="22"/>
                <w:szCs w:val="22"/>
              </w:rPr>
            </w:pPr>
            <w:r w:rsidRPr="00F27250">
              <w:rPr>
                <w:bCs/>
                <w:sz w:val="22"/>
                <w:szCs w:val="22"/>
              </w:rPr>
              <w:t xml:space="preserve">Toplu Beslenme Sistemlerinde Hijyen ve Sanitasyon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. Üyesi Burcu Yeşilkaya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/Salı</w:t>
            </w:r>
          </w:p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19.30-22.00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sz w:val="22"/>
                <w:szCs w:val="22"/>
              </w:rPr>
            </w:pPr>
            <w:r w:rsidRPr="00F27250">
              <w:rPr>
                <w:sz w:val="22"/>
                <w:szCs w:val="22"/>
              </w:rPr>
              <w:t xml:space="preserve">Hastalıklarda Besin Destekleri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Hülya Yılmaz Önal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 Çarşamba</w:t>
            </w:r>
          </w:p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17.00-19.30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300BB6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300BB6">
            <w:pPr>
              <w:rPr>
                <w:sz w:val="22"/>
                <w:szCs w:val="22"/>
              </w:rPr>
            </w:pPr>
            <w:r w:rsidRPr="00F27250">
              <w:rPr>
                <w:sz w:val="22"/>
                <w:szCs w:val="22"/>
              </w:rPr>
              <w:t xml:space="preserve">Hastalıklarda Besin Destekleri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Hülya Yılmaz Önal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 Çarşamba</w:t>
            </w:r>
          </w:p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19.30-22.00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color w:val="FF0000"/>
                <w:sz w:val="22"/>
                <w:szCs w:val="22"/>
              </w:rPr>
            </w:pPr>
            <w:r w:rsidRPr="00F27250">
              <w:rPr>
                <w:sz w:val="22"/>
                <w:szCs w:val="22"/>
              </w:rPr>
              <w:t xml:space="preserve">Beden Ağırlığının Yönetiminde Beslenme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(Z)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Burcu Ateş Özcan</w:t>
            </w: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/Perşembe</w:t>
            </w:r>
          </w:p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17.00-19.30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bCs/>
                <w:sz w:val="22"/>
                <w:szCs w:val="22"/>
              </w:rPr>
            </w:pPr>
            <w:r w:rsidRPr="00F27250">
              <w:rPr>
                <w:bCs/>
                <w:sz w:val="22"/>
                <w:szCs w:val="22"/>
              </w:rPr>
              <w:t xml:space="preserve">Toplu Beslenme Sistemlerinde Hijyen ve Sanitasyon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. Üyesi Burcu Yeşilkaya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Mecidiyeköy /Perşembe</w:t>
            </w:r>
          </w:p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19.30-22.00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b/>
                <w:sz w:val="22"/>
                <w:szCs w:val="22"/>
              </w:rPr>
            </w:pPr>
            <w:r w:rsidRPr="00F27250">
              <w:rPr>
                <w:b/>
                <w:sz w:val="22"/>
                <w:szCs w:val="22"/>
              </w:rPr>
              <w:t>BDY 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sz w:val="22"/>
                <w:szCs w:val="22"/>
              </w:rPr>
            </w:pPr>
            <w:r w:rsidRPr="00F27250">
              <w:rPr>
                <w:sz w:val="22"/>
                <w:szCs w:val="22"/>
              </w:rPr>
              <w:t xml:space="preserve">İşlevsel Besinler 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. Üyesi Aylin Seylam Küşümler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Mecidiyeköy / Cumartesi </w:t>
            </w:r>
          </w:p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Saat: 10.00-15.00</w:t>
            </w:r>
          </w:p>
          <w:p w:rsidR="00F27250" w:rsidRPr="00F27250" w:rsidRDefault="00F27250" w:rsidP="00300B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15 günde 1 kez yapılacak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D416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BDY 503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0" w:rsidRPr="00F27250" w:rsidRDefault="00F27250" w:rsidP="00602FE6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Seminer</w:t>
            </w:r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rPr>
                <w:sz w:val="22"/>
                <w:szCs w:val="22"/>
                <w:lang w:eastAsia="en-US"/>
              </w:rPr>
            </w:pPr>
            <w:r w:rsidRPr="00F27250">
              <w:rPr>
                <w:sz w:val="22"/>
                <w:szCs w:val="22"/>
                <w:lang w:eastAsia="en-US"/>
              </w:rPr>
              <w:t xml:space="preserve">Tez danışmanları </w:t>
            </w:r>
          </w:p>
          <w:p w:rsidR="00F27250" w:rsidRPr="00F27250" w:rsidRDefault="00F27250" w:rsidP="00602F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27250">
              <w:rPr>
                <w:sz w:val="22"/>
                <w:szCs w:val="22"/>
                <w:lang w:eastAsia="en-US"/>
              </w:rPr>
              <w:t>Section</w:t>
            </w:r>
            <w:proofErr w:type="spellEnd"/>
            <w:r w:rsidRPr="00F27250">
              <w:rPr>
                <w:sz w:val="22"/>
                <w:szCs w:val="22"/>
                <w:lang w:eastAsia="en-US"/>
              </w:rPr>
              <w:t xml:space="preserve"> : Prof.</w:t>
            </w:r>
            <w:proofErr w:type="gramEnd"/>
            <w:r w:rsidRPr="00F27250">
              <w:rPr>
                <w:sz w:val="22"/>
                <w:szCs w:val="22"/>
                <w:lang w:eastAsia="en-US"/>
              </w:rPr>
              <w:t xml:space="preserve"> Dr. Emel Alphan</w:t>
            </w:r>
          </w:p>
          <w:p w:rsidR="00F27250" w:rsidRPr="00F27250" w:rsidRDefault="00F27250" w:rsidP="00602F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F27250">
              <w:rPr>
                <w:sz w:val="22"/>
                <w:szCs w:val="22"/>
                <w:lang w:eastAsia="en-US"/>
              </w:rPr>
              <w:t>Section</w:t>
            </w:r>
            <w:proofErr w:type="spellEnd"/>
            <w:r w:rsidRPr="00F27250">
              <w:rPr>
                <w:sz w:val="22"/>
                <w:szCs w:val="22"/>
                <w:lang w:eastAsia="en-US"/>
              </w:rPr>
              <w:t xml:space="preserve">: Dr. </w:t>
            </w:r>
            <w:proofErr w:type="spellStart"/>
            <w:r w:rsidRPr="00F27250">
              <w:rPr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sz w:val="22"/>
                <w:szCs w:val="22"/>
                <w:lang w:eastAsia="en-US"/>
              </w:rPr>
              <w:t>. Üyesi Hande Öngün Yılmaz</w:t>
            </w:r>
          </w:p>
          <w:p w:rsidR="00F27250" w:rsidRPr="00F27250" w:rsidRDefault="00F27250" w:rsidP="00602F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F27250">
              <w:rPr>
                <w:sz w:val="22"/>
                <w:szCs w:val="22"/>
                <w:lang w:eastAsia="en-US"/>
              </w:rPr>
              <w:t>Section</w:t>
            </w:r>
            <w:proofErr w:type="spellEnd"/>
            <w:r w:rsidRPr="00F27250">
              <w:rPr>
                <w:sz w:val="22"/>
                <w:szCs w:val="22"/>
                <w:lang w:eastAsia="en-US"/>
              </w:rPr>
              <w:t xml:space="preserve">: Dr. </w:t>
            </w:r>
            <w:proofErr w:type="spellStart"/>
            <w:r w:rsidRPr="00F27250">
              <w:rPr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sz w:val="22"/>
                <w:szCs w:val="22"/>
                <w:lang w:eastAsia="en-US"/>
              </w:rPr>
              <w:t>. Üyesi Burcu Yeşilkaya</w:t>
            </w:r>
          </w:p>
          <w:p w:rsidR="00F27250" w:rsidRPr="00F27250" w:rsidRDefault="00F27250" w:rsidP="00602F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F27250">
              <w:rPr>
                <w:sz w:val="22"/>
                <w:szCs w:val="22"/>
                <w:lang w:eastAsia="en-US"/>
              </w:rPr>
              <w:t>Section</w:t>
            </w:r>
            <w:proofErr w:type="spellEnd"/>
            <w:r w:rsidRPr="00F27250">
              <w:rPr>
                <w:sz w:val="22"/>
                <w:szCs w:val="22"/>
                <w:lang w:eastAsia="en-US"/>
              </w:rPr>
              <w:t>:</w:t>
            </w:r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 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Aylin Seylam Küşümler</w:t>
            </w:r>
          </w:p>
          <w:p w:rsidR="00F27250" w:rsidRPr="00F27250" w:rsidRDefault="00F27250" w:rsidP="00602FE6">
            <w:pPr>
              <w:pStyle w:val="ListeParagraf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Section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 xml:space="preserve">: Dr. </w:t>
            </w:r>
            <w:proofErr w:type="spellStart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Öğr</w:t>
            </w:r>
            <w:proofErr w:type="spellEnd"/>
            <w:r w:rsidRPr="00F27250">
              <w:rPr>
                <w:rFonts w:eastAsiaTheme="minorHAnsi"/>
                <w:sz w:val="22"/>
                <w:szCs w:val="22"/>
                <w:lang w:eastAsia="en-US"/>
              </w:rPr>
              <w:t>. Üyesi Burcu Ateş Özcan</w:t>
            </w:r>
            <w:proofErr w:type="gramStart"/>
            <w:r w:rsidRPr="00F27250">
              <w:rPr>
                <w:sz w:val="22"/>
                <w:szCs w:val="22"/>
                <w:lang w:eastAsia="en-US"/>
              </w:rPr>
              <w:t>)</w:t>
            </w:r>
            <w:proofErr w:type="gramEnd"/>
          </w:p>
          <w:p w:rsidR="00F27250" w:rsidRPr="00F27250" w:rsidRDefault="00F27250" w:rsidP="00602FE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7250" w:rsidRPr="00C22E1B" w:rsidTr="007670DF">
        <w:trPr>
          <w:trHeight w:val="3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b/>
                <w:sz w:val="22"/>
                <w:szCs w:val="22"/>
                <w:lang w:eastAsia="en-US"/>
              </w:rPr>
              <w:t>BDY 591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0" w:rsidRPr="00F27250" w:rsidRDefault="00F27250" w:rsidP="00602FE6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27250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Tez </w:t>
            </w: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0" w:rsidRPr="00F27250" w:rsidRDefault="00F27250" w:rsidP="00602FE6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A3707" w:rsidRDefault="002A3707" w:rsidP="002A3707">
      <w:pPr>
        <w:rPr>
          <w:b/>
          <w:color w:val="FF0000"/>
          <w:sz w:val="22"/>
        </w:rPr>
      </w:pPr>
      <w:r w:rsidRPr="006E2794">
        <w:rPr>
          <w:b/>
          <w:color w:val="FF0000"/>
          <w:sz w:val="22"/>
        </w:rPr>
        <w:t>*</w:t>
      </w:r>
      <w:r w:rsidR="00602FE6">
        <w:rPr>
          <w:b/>
          <w:color w:val="FF0000"/>
          <w:sz w:val="22"/>
        </w:rPr>
        <w:t>Epidemiyoloji</w:t>
      </w:r>
      <w:r w:rsidRPr="006E2794">
        <w:rPr>
          <w:b/>
          <w:color w:val="FF0000"/>
          <w:sz w:val="22"/>
        </w:rPr>
        <w:t xml:space="preserve"> dersi yalnızca Beslenme ve Diyetetik Yükseklisans grubu için açılacaktır. </w:t>
      </w:r>
    </w:p>
    <w:p w:rsidR="007670DF" w:rsidRDefault="007670DF" w:rsidP="002A3707">
      <w:pPr>
        <w:rPr>
          <w:b/>
          <w:color w:val="FF0000"/>
          <w:sz w:val="22"/>
        </w:rPr>
      </w:pPr>
    </w:p>
    <w:p w:rsidR="007670DF" w:rsidRPr="00F27250" w:rsidRDefault="007670DF" w:rsidP="00F27250">
      <w:pPr>
        <w:spacing w:after="100" w:afterAutospacing="1" w:line="360" w:lineRule="auto"/>
        <w:rPr>
          <w:b/>
          <w:color w:val="FF0000"/>
          <w:sz w:val="22"/>
        </w:rPr>
      </w:pPr>
      <w:r>
        <w:rPr>
          <w:b/>
          <w:color w:val="FF0000"/>
          <w:sz w:val="22"/>
        </w:rPr>
        <w:t>ÖNEMLİ AÇIKLAMALAR</w:t>
      </w:r>
    </w:p>
    <w:p w:rsidR="007670DF" w:rsidRPr="00F27250" w:rsidRDefault="007670DF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sz w:val="22"/>
          <w:szCs w:val="22"/>
          <w:lang w:eastAsia="en-US"/>
        </w:rPr>
      </w:pPr>
      <w:r w:rsidRPr="00F27250">
        <w:rPr>
          <w:rFonts w:eastAsiaTheme="minorHAnsi"/>
          <w:b/>
          <w:sz w:val="22"/>
          <w:szCs w:val="22"/>
          <w:lang w:eastAsia="en-US"/>
        </w:rPr>
        <w:t xml:space="preserve">Tezli yüksek lisans öğrencileri bir dönemde 4 ders alabilirler. </w:t>
      </w:r>
      <w:r w:rsidR="00F27250" w:rsidRPr="00F27250">
        <w:rPr>
          <w:rFonts w:eastAsiaTheme="minorHAnsi"/>
          <w:b/>
          <w:sz w:val="22"/>
          <w:szCs w:val="22"/>
          <w:lang w:eastAsia="en-US"/>
        </w:rPr>
        <w:t>Tezli yüksek lisans programında dersler 4 dönemde tamamlanabilir</w:t>
      </w:r>
      <w:r w:rsidR="00F27250">
        <w:rPr>
          <w:rFonts w:eastAsiaTheme="minorHAnsi"/>
          <w:b/>
          <w:sz w:val="22"/>
          <w:szCs w:val="22"/>
          <w:lang w:eastAsia="en-US"/>
        </w:rPr>
        <w:t>, programın toplam süresi 6 dönemdir</w:t>
      </w:r>
      <w:r w:rsidR="00F27250" w:rsidRPr="00F27250">
        <w:rPr>
          <w:rFonts w:eastAsiaTheme="minorHAnsi"/>
          <w:b/>
          <w:sz w:val="22"/>
          <w:szCs w:val="22"/>
          <w:lang w:eastAsia="en-US"/>
        </w:rPr>
        <w:t xml:space="preserve"> (Toplam 8 ders ve seminer). </w:t>
      </w:r>
    </w:p>
    <w:p w:rsidR="00F27250" w:rsidRPr="00F27250" w:rsidRDefault="007670DF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sz w:val="22"/>
          <w:szCs w:val="22"/>
          <w:lang w:eastAsia="en-US"/>
        </w:rPr>
      </w:pPr>
      <w:r w:rsidRPr="00F27250">
        <w:rPr>
          <w:rFonts w:eastAsiaTheme="minorHAnsi"/>
          <w:b/>
          <w:sz w:val="22"/>
          <w:szCs w:val="22"/>
          <w:lang w:eastAsia="en-US"/>
        </w:rPr>
        <w:t xml:space="preserve">Tezsiz yüksek lisans öğrencileri bir dönemde 5 ders alabilirler. </w:t>
      </w:r>
      <w:r w:rsidR="00F27250" w:rsidRPr="00F27250">
        <w:rPr>
          <w:rFonts w:eastAsiaTheme="minorHAnsi"/>
          <w:b/>
          <w:sz w:val="22"/>
          <w:szCs w:val="22"/>
          <w:lang w:eastAsia="en-US"/>
        </w:rPr>
        <w:t xml:space="preserve">Tezsiz yüksek lisans programının 3 dönemde bitirilmesi gerekmektedir (Toplam 10 ders, seminer ve bitirme projesi).  </w:t>
      </w:r>
    </w:p>
    <w:p w:rsidR="007670DF" w:rsidRPr="00F27250" w:rsidRDefault="007670DF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sz w:val="22"/>
          <w:szCs w:val="22"/>
          <w:lang w:eastAsia="en-US"/>
        </w:rPr>
      </w:pPr>
      <w:r w:rsidRPr="00F27250">
        <w:rPr>
          <w:rFonts w:eastAsiaTheme="minorHAnsi"/>
          <w:b/>
          <w:sz w:val="22"/>
          <w:szCs w:val="22"/>
          <w:lang w:eastAsia="en-US"/>
        </w:rPr>
        <w:t xml:space="preserve">Özel öğrenci statüsünde olanlar bir dönemde 2 seçmeli ders alabilirler. </w:t>
      </w:r>
    </w:p>
    <w:p w:rsidR="007670DF" w:rsidRPr="00F27250" w:rsidRDefault="007670DF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sz w:val="22"/>
          <w:szCs w:val="22"/>
          <w:lang w:eastAsia="en-US"/>
        </w:rPr>
      </w:pPr>
      <w:r w:rsidRPr="00F27250">
        <w:rPr>
          <w:rFonts w:eastAsiaTheme="minorHAnsi"/>
          <w:b/>
          <w:sz w:val="22"/>
          <w:szCs w:val="22"/>
          <w:lang w:eastAsia="en-US"/>
        </w:rPr>
        <w:t xml:space="preserve">Ders seçimleri yapılırken öncelikle daha önce alınmamış/ başarısız olunan zorunlu (Z) dersler alınmalıdır. </w:t>
      </w:r>
    </w:p>
    <w:p w:rsidR="00F27250" w:rsidRPr="00F27250" w:rsidRDefault="007670DF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sz w:val="22"/>
          <w:szCs w:val="22"/>
          <w:lang w:eastAsia="en-US"/>
        </w:rPr>
      </w:pPr>
      <w:r w:rsidRPr="00F27250">
        <w:rPr>
          <w:rFonts w:eastAsiaTheme="minorHAnsi"/>
          <w:b/>
          <w:sz w:val="22"/>
          <w:szCs w:val="22"/>
          <w:lang w:eastAsia="en-US"/>
        </w:rPr>
        <w:t xml:space="preserve">Her öğrenci derslerini sistemden kendi programına uygun şekilde seçmek ve danışman onayına göndermekle yükümlüdür. </w:t>
      </w:r>
    </w:p>
    <w:p w:rsidR="00F27250" w:rsidRPr="00F27250" w:rsidRDefault="00F27250" w:rsidP="00F27250">
      <w:pPr>
        <w:pStyle w:val="ListeParagraf"/>
        <w:spacing w:after="100" w:afterAutospacing="1" w:line="360" w:lineRule="auto"/>
        <w:rPr>
          <w:rFonts w:eastAsiaTheme="minorHAnsi"/>
          <w:b/>
          <w:color w:val="FF0000"/>
          <w:sz w:val="22"/>
          <w:szCs w:val="22"/>
          <w:lang w:eastAsia="en-US"/>
        </w:rPr>
      </w:pPr>
      <w:r w:rsidRPr="00F27250">
        <w:rPr>
          <w:rFonts w:eastAsiaTheme="minorHAnsi"/>
          <w:b/>
          <w:color w:val="FF0000"/>
          <w:sz w:val="22"/>
          <w:szCs w:val="22"/>
          <w:lang w:eastAsia="en-US"/>
        </w:rPr>
        <w:t>Tezli/Tezsiz Yüksek Lisans Zorunlu Dersler</w:t>
      </w:r>
    </w:p>
    <w:p w:rsidR="00F27250" w:rsidRPr="00F27250" w:rsidRDefault="00F27250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color w:val="FF0000"/>
          <w:sz w:val="22"/>
          <w:szCs w:val="22"/>
          <w:lang w:eastAsia="en-US"/>
        </w:rPr>
      </w:pPr>
      <w:r w:rsidRPr="00F27250">
        <w:rPr>
          <w:rFonts w:eastAsiaTheme="minorHAnsi"/>
          <w:b/>
          <w:color w:val="FF0000"/>
          <w:sz w:val="22"/>
          <w:szCs w:val="22"/>
          <w:lang w:eastAsia="en-US"/>
        </w:rPr>
        <w:t>BDY 508 Anne Çocuk Beslenmesi</w:t>
      </w:r>
    </w:p>
    <w:p w:rsidR="00F27250" w:rsidRPr="00F27250" w:rsidRDefault="00F27250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color w:val="FF0000"/>
          <w:sz w:val="22"/>
          <w:szCs w:val="22"/>
          <w:lang w:eastAsia="en-US"/>
        </w:rPr>
      </w:pPr>
      <w:r w:rsidRPr="00F27250">
        <w:rPr>
          <w:rFonts w:eastAsiaTheme="minorHAnsi"/>
          <w:b/>
          <w:color w:val="FF0000"/>
          <w:sz w:val="22"/>
          <w:szCs w:val="22"/>
          <w:lang w:eastAsia="en-US"/>
        </w:rPr>
        <w:t>BDY 502 Beden Ağırlığının Yönetiminde Beslenme</w:t>
      </w:r>
    </w:p>
    <w:p w:rsidR="00F27250" w:rsidRPr="00F27250" w:rsidRDefault="00F27250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color w:val="FF0000"/>
          <w:sz w:val="22"/>
          <w:szCs w:val="22"/>
          <w:lang w:eastAsia="en-US"/>
        </w:rPr>
      </w:pPr>
      <w:r w:rsidRPr="00F27250">
        <w:rPr>
          <w:rFonts w:eastAsiaTheme="minorHAnsi"/>
          <w:b/>
          <w:color w:val="FF0000"/>
          <w:sz w:val="22"/>
          <w:szCs w:val="22"/>
          <w:lang w:eastAsia="en-US"/>
        </w:rPr>
        <w:t>SAY 551 Epidemiyoloji</w:t>
      </w:r>
    </w:p>
    <w:p w:rsidR="00F27250" w:rsidRPr="00F27250" w:rsidRDefault="00F27250" w:rsidP="00F27250">
      <w:pPr>
        <w:pStyle w:val="ListeParagraf"/>
        <w:numPr>
          <w:ilvl w:val="0"/>
          <w:numId w:val="3"/>
        </w:numPr>
        <w:spacing w:after="100" w:afterAutospacing="1" w:line="360" w:lineRule="auto"/>
        <w:rPr>
          <w:rFonts w:eastAsiaTheme="minorHAnsi"/>
          <w:b/>
          <w:color w:val="FF0000"/>
          <w:sz w:val="22"/>
          <w:szCs w:val="22"/>
          <w:lang w:eastAsia="en-US"/>
        </w:rPr>
      </w:pPr>
      <w:r w:rsidRPr="00F27250">
        <w:rPr>
          <w:rFonts w:eastAsiaTheme="minorHAnsi"/>
          <w:b/>
          <w:color w:val="FF0000"/>
          <w:sz w:val="22"/>
          <w:szCs w:val="22"/>
          <w:lang w:eastAsia="en-US"/>
        </w:rPr>
        <w:t xml:space="preserve">SAY 512 </w:t>
      </w:r>
      <w:proofErr w:type="spellStart"/>
      <w:r w:rsidRPr="00F27250">
        <w:rPr>
          <w:rFonts w:eastAsiaTheme="minorHAnsi"/>
          <w:b/>
          <w:color w:val="FF0000"/>
          <w:sz w:val="22"/>
          <w:szCs w:val="22"/>
          <w:lang w:eastAsia="en-US"/>
        </w:rPr>
        <w:t>Biyoistatistik</w:t>
      </w:r>
      <w:proofErr w:type="spellEnd"/>
      <w:r w:rsidRPr="00F27250">
        <w:rPr>
          <w:rFonts w:eastAsiaTheme="minorHAnsi"/>
          <w:b/>
          <w:color w:val="FF0000"/>
          <w:sz w:val="22"/>
          <w:szCs w:val="22"/>
          <w:lang w:eastAsia="en-US"/>
        </w:rPr>
        <w:t xml:space="preserve"> ve Karar Verme </w:t>
      </w:r>
    </w:p>
    <w:sectPr w:rsidR="00F27250" w:rsidRPr="00F27250" w:rsidSect="00D02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227A"/>
    <w:multiLevelType w:val="hybridMultilevel"/>
    <w:tmpl w:val="727EEAAC"/>
    <w:lvl w:ilvl="0" w:tplc="6672A9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7F7B"/>
    <w:multiLevelType w:val="hybridMultilevel"/>
    <w:tmpl w:val="81123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5003B"/>
    <w:multiLevelType w:val="hybridMultilevel"/>
    <w:tmpl w:val="727EEAAC"/>
    <w:lvl w:ilvl="0" w:tplc="6672A90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E2"/>
    <w:rsid w:val="00094155"/>
    <w:rsid w:val="000F09C3"/>
    <w:rsid w:val="0013501E"/>
    <w:rsid w:val="00196290"/>
    <w:rsid w:val="001F047C"/>
    <w:rsid w:val="001F7DA9"/>
    <w:rsid w:val="00206C9A"/>
    <w:rsid w:val="00214C21"/>
    <w:rsid w:val="00231F60"/>
    <w:rsid w:val="00271958"/>
    <w:rsid w:val="00276F46"/>
    <w:rsid w:val="0029595D"/>
    <w:rsid w:val="00296807"/>
    <w:rsid w:val="002A3707"/>
    <w:rsid w:val="002C70D0"/>
    <w:rsid w:val="002D10FE"/>
    <w:rsid w:val="002E1782"/>
    <w:rsid w:val="00300BB6"/>
    <w:rsid w:val="00302852"/>
    <w:rsid w:val="0035208A"/>
    <w:rsid w:val="00354471"/>
    <w:rsid w:val="003D1205"/>
    <w:rsid w:val="00410C7A"/>
    <w:rsid w:val="00440A28"/>
    <w:rsid w:val="004574AF"/>
    <w:rsid w:val="004A1B2C"/>
    <w:rsid w:val="004A27D4"/>
    <w:rsid w:val="004B40D5"/>
    <w:rsid w:val="004C457A"/>
    <w:rsid w:val="005030D0"/>
    <w:rsid w:val="005507AA"/>
    <w:rsid w:val="00582461"/>
    <w:rsid w:val="00587A72"/>
    <w:rsid w:val="00590C2A"/>
    <w:rsid w:val="005B310A"/>
    <w:rsid w:val="005C0D2F"/>
    <w:rsid w:val="005E2DB3"/>
    <w:rsid w:val="00602FE6"/>
    <w:rsid w:val="00643A6F"/>
    <w:rsid w:val="006734C9"/>
    <w:rsid w:val="006846C9"/>
    <w:rsid w:val="006B6C1B"/>
    <w:rsid w:val="006C2AD8"/>
    <w:rsid w:val="006E2794"/>
    <w:rsid w:val="006E74E0"/>
    <w:rsid w:val="00716F04"/>
    <w:rsid w:val="007274C6"/>
    <w:rsid w:val="00740E05"/>
    <w:rsid w:val="00751665"/>
    <w:rsid w:val="007670DF"/>
    <w:rsid w:val="00775202"/>
    <w:rsid w:val="007E5C28"/>
    <w:rsid w:val="00806067"/>
    <w:rsid w:val="00871E07"/>
    <w:rsid w:val="00874004"/>
    <w:rsid w:val="00874BE6"/>
    <w:rsid w:val="00880679"/>
    <w:rsid w:val="0089297D"/>
    <w:rsid w:val="008B442D"/>
    <w:rsid w:val="008B5A1C"/>
    <w:rsid w:val="008D06CD"/>
    <w:rsid w:val="00920C59"/>
    <w:rsid w:val="0093580A"/>
    <w:rsid w:val="0097362F"/>
    <w:rsid w:val="0099077C"/>
    <w:rsid w:val="00993BE2"/>
    <w:rsid w:val="009C2D82"/>
    <w:rsid w:val="009F010E"/>
    <w:rsid w:val="009F15CE"/>
    <w:rsid w:val="00A146A9"/>
    <w:rsid w:val="00A15737"/>
    <w:rsid w:val="00A157B8"/>
    <w:rsid w:val="00A408B9"/>
    <w:rsid w:val="00A7479A"/>
    <w:rsid w:val="00A77D60"/>
    <w:rsid w:val="00A8714F"/>
    <w:rsid w:val="00AA6314"/>
    <w:rsid w:val="00AB3A8F"/>
    <w:rsid w:val="00AC65D1"/>
    <w:rsid w:val="00B21043"/>
    <w:rsid w:val="00B315CA"/>
    <w:rsid w:val="00B80507"/>
    <w:rsid w:val="00BC403D"/>
    <w:rsid w:val="00BC49B5"/>
    <w:rsid w:val="00C10BFB"/>
    <w:rsid w:val="00C22E1B"/>
    <w:rsid w:val="00C46B01"/>
    <w:rsid w:val="00C71832"/>
    <w:rsid w:val="00C905B2"/>
    <w:rsid w:val="00CA2696"/>
    <w:rsid w:val="00CD4898"/>
    <w:rsid w:val="00D02860"/>
    <w:rsid w:val="00D34BDB"/>
    <w:rsid w:val="00D45F38"/>
    <w:rsid w:val="00D506FD"/>
    <w:rsid w:val="00D649CB"/>
    <w:rsid w:val="00D67E25"/>
    <w:rsid w:val="00D81006"/>
    <w:rsid w:val="00DA551F"/>
    <w:rsid w:val="00DB21F0"/>
    <w:rsid w:val="00DC79F1"/>
    <w:rsid w:val="00DF0852"/>
    <w:rsid w:val="00DF139B"/>
    <w:rsid w:val="00E17F3A"/>
    <w:rsid w:val="00E33715"/>
    <w:rsid w:val="00E343CE"/>
    <w:rsid w:val="00E434A1"/>
    <w:rsid w:val="00E76D78"/>
    <w:rsid w:val="00F0103B"/>
    <w:rsid w:val="00F27250"/>
    <w:rsid w:val="00F33C5C"/>
    <w:rsid w:val="00F826D5"/>
    <w:rsid w:val="00FA05B2"/>
    <w:rsid w:val="00FE5678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0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D2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0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0D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D2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0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Alphan</dc:creator>
  <cp:lastModifiedBy>Görkem Sarılar</cp:lastModifiedBy>
  <cp:revision>2</cp:revision>
  <cp:lastPrinted>2019-12-12T07:07:00Z</cp:lastPrinted>
  <dcterms:created xsi:type="dcterms:W3CDTF">2020-01-15T06:32:00Z</dcterms:created>
  <dcterms:modified xsi:type="dcterms:W3CDTF">2020-01-15T06:32:00Z</dcterms:modified>
</cp:coreProperties>
</file>