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5A" w:rsidRPr="00AB7F1E" w:rsidRDefault="00A05F5A" w:rsidP="006253BF">
      <w:pPr>
        <w:spacing w:line="360" w:lineRule="auto"/>
        <w:rPr>
          <w:b/>
          <w:sz w:val="24"/>
          <w:szCs w:val="24"/>
        </w:rPr>
      </w:pPr>
    </w:p>
    <w:p w:rsidR="006253BF" w:rsidRPr="006253BF" w:rsidRDefault="006253BF" w:rsidP="006253BF">
      <w:pPr>
        <w:spacing w:line="360" w:lineRule="auto"/>
        <w:jc w:val="center"/>
        <w:rPr>
          <w:b/>
          <w:sz w:val="24"/>
          <w:szCs w:val="24"/>
        </w:rPr>
      </w:pPr>
      <w:r w:rsidRPr="006253BF">
        <w:rPr>
          <w:b/>
          <w:sz w:val="24"/>
          <w:szCs w:val="24"/>
        </w:rPr>
        <w:t>CHILD DEVELOPMENT AND EDUCATION WITH THESIS/NON-THESIS MASTER'S DEGREE COURSE CONTENTS</w:t>
      </w:r>
    </w:p>
    <w:p w:rsidR="009E706B" w:rsidRPr="009800C1" w:rsidRDefault="009E706B" w:rsidP="00154008">
      <w:pPr>
        <w:spacing w:line="360" w:lineRule="auto"/>
        <w:jc w:val="center"/>
        <w:rPr>
          <w:b/>
          <w:color w:val="FF0000"/>
          <w:sz w:val="22"/>
          <w:szCs w:val="22"/>
        </w:rPr>
      </w:pPr>
    </w:p>
    <w:p w:rsidR="00956FB6" w:rsidRPr="009800C1" w:rsidRDefault="00956FB6" w:rsidP="003A58B5">
      <w:pPr>
        <w:spacing w:line="360" w:lineRule="auto"/>
        <w:jc w:val="both"/>
        <w:rPr>
          <w:b/>
          <w:color w:val="FF0000"/>
          <w:sz w:val="22"/>
          <w:szCs w:val="22"/>
        </w:rPr>
      </w:pPr>
    </w:p>
    <w:p w:rsidR="00D43F5A" w:rsidRPr="009800C1" w:rsidRDefault="004372F3" w:rsidP="00591675">
      <w:pPr>
        <w:spacing w:line="360" w:lineRule="auto"/>
        <w:jc w:val="both"/>
        <w:rPr>
          <w:b/>
          <w:bCs/>
          <w:sz w:val="22"/>
          <w:szCs w:val="22"/>
        </w:rPr>
      </w:pPr>
      <w:r w:rsidRPr="009800C1">
        <w:rPr>
          <w:b/>
          <w:sz w:val="22"/>
          <w:szCs w:val="22"/>
        </w:rPr>
        <w:t>SAY 512</w:t>
      </w:r>
      <w:r w:rsidRPr="009800C1">
        <w:rPr>
          <w:sz w:val="22"/>
          <w:szCs w:val="22"/>
        </w:rPr>
        <w:t xml:space="preserve"> </w:t>
      </w:r>
      <w:r w:rsidR="0071638E" w:rsidRPr="009800C1">
        <w:rPr>
          <w:b/>
          <w:sz w:val="22"/>
          <w:szCs w:val="22"/>
        </w:rPr>
        <w:t>Biostatistics and Decision Making</w:t>
      </w:r>
      <w:r w:rsidRPr="009800C1">
        <w:rPr>
          <w:b/>
          <w:sz w:val="22"/>
          <w:szCs w:val="22"/>
        </w:rPr>
        <w:tab/>
      </w:r>
      <w:r w:rsidR="008E04E1" w:rsidRPr="009800C1">
        <w:rPr>
          <w:sz w:val="22"/>
          <w:szCs w:val="22"/>
        </w:rPr>
        <w:t xml:space="preserve">                 </w:t>
      </w:r>
      <w:r w:rsidR="0071638E" w:rsidRPr="009800C1">
        <w:rPr>
          <w:b/>
          <w:bCs/>
          <w:sz w:val="22"/>
          <w:szCs w:val="22"/>
        </w:rPr>
        <w:t>Credit</w:t>
      </w:r>
      <w:r w:rsidR="002707D8" w:rsidRPr="009800C1">
        <w:rPr>
          <w:b/>
          <w:bCs/>
          <w:sz w:val="22"/>
          <w:szCs w:val="22"/>
        </w:rPr>
        <w:t xml:space="preserve"> (3 + 0) 3,</w:t>
      </w:r>
      <w:r w:rsidR="0071638E" w:rsidRPr="009800C1">
        <w:rPr>
          <w:b/>
          <w:bCs/>
          <w:sz w:val="22"/>
          <w:szCs w:val="22"/>
        </w:rPr>
        <w:t xml:space="preserve"> EC</w:t>
      </w:r>
      <w:r w:rsidR="00590D63" w:rsidRPr="009800C1">
        <w:rPr>
          <w:b/>
          <w:bCs/>
          <w:sz w:val="22"/>
          <w:szCs w:val="22"/>
        </w:rPr>
        <w:t>TS 8, Compulsory</w:t>
      </w:r>
      <w:r w:rsidR="00D43F5A" w:rsidRPr="009800C1">
        <w:rPr>
          <w:b/>
          <w:bCs/>
          <w:sz w:val="22"/>
          <w:szCs w:val="22"/>
        </w:rPr>
        <w:t xml:space="preserve"> </w:t>
      </w:r>
    </w:p>
    <w:p w:rsidR="004372F3" w:rsidRPr="009800C1" w:rsidRDefault="0071638E" w:rsidP="00591675">
      <w:pPr>
        <w:spacing w:line="360" w:lineRule="auto"/>
        <w:jc w:val="both"/>
        <w:rPr>
          <w:bCs/>
          <w:sz w:val="22"/>
          <w:szCs w:val="22"/>
        </w:rPr>
      </w:pPr>
      <w:r w:rsidRPr="009800C1">
        <w:rPr>
          <w:color w:val="000000"/>
          <w:sz w:val="22"/>
          <w:szCs w:val="22"/>
        </w:rPr>
        <w:t>Basic concepts of statistics, population, sampling and sampling definition, gaining knowledge and skills about using probabilistic and improbable sampling methods in health services management, definition of frequency and descriptive scales, comparison of two</w:t>
      </w:r>
      <w:r w:rsidR="002A4E49" w:rsidRPr="009800C1">
        <w:rPr>
          <w:color w:val="000000"/>
          <w:sz w:val="22"/>
          <w:szCs w:val="22"/>
        </w:rPr>
        <w:t xml:space="preserve"> ratios, comparison of two averages</w:t>
      </w:r>
      <w:r w:rsidRPr="009800C1">
        <w:rPr>
          <w:color w:val="000000"/>
          <w:sz w:val="22"/>
          <w:szCs w:val="22"/>
        </w:rPr>
        <w:t xml:space="preserve">, relations between </w:t>
      </w:r>
      <w:r w:rsidR="0062693D">
        <w:rPr>
          <w:color w:val="000000"/>
          <w:sz w:val="22"/>
          <w:szCs w:val="22"/>
        </w:rPr>
        <w:t xml:space="preserve">categorical variables, advanced </w:t>
      </w:r>
      <w:r w:rsidRPr="009800C1">
        <w:rPr>
          <w:color w:val="000000"/>
          <w:sz w:val="22"/>
          <w:szCs w:val="22"/>
        </w:rPr>
        <w:t>analysis of the</w:t>
      </w:r>
      <w:r w:rsidR="0062693D">
        <w:rPr>
          <w:color w:val="000000"/>
          <w:sz w:val="22"/>
          <w:szCs w:val="22"/>
        </w:rPr>
        <w:t xml:space="preserve"> </w:t>
      </w:r>
      <w:proofErr w:type="gramStart"/>
      <w:r w:rsidRPr="009800C1">
        <w:rPr>
          <w:color w:val="000000"/>
          <w:sz w:val="22"/>
          <w:szCs w:val="22"/>
        </w:rPr>
        <w:t>2x2</w:t>
      </w:r>
      <w:r w:rsidR="008E04E1" w:rsidRPr="009800C1">
        <w:rPr>
          <w:color w:val="000000"/>
          <w:sz w:val="22"/>
          <w:szCs w:val="22"/>
        </w:rPr>
        <w:t xml:space="preserve"> </w:t>
      </w:r>
      <w:r w:rsidRPr="009800C1">
        <w:rPr>
          <w:color w:val="000000"/>
          <w:sz w:val="22"/>
          <w:szCs w:val="22"/>
        </w:rPr>
        <w:t xml:space="preserve"> tables</w:t>
      </w:r>
      <w:proofErr w:type="gramEnd"/>
      <w:r w:rsidRPr="009800C1">
        <w:rPr>
          <w:color w:val="000000"/>
          <w:sz w:val="22"/>
          <w:szCs w:val="22"/>
        </w:rPr>
        <w:t>.</w:t>
      </w:r>
      <w:r w:rsidRPr="009800C1">
        <w:rPr>
          <w:color w:val="000000"/>
          <w:sz w:val="22"/>
          <w:szCs w:val="22"/>
        </w:rPr>
        <w:br/>
      </w:r>
    </w:p>
    <w:p w:rsidR="00B82669" w:rsidRPr="009800C1" w:rsidRDefault="004372F3" w:rsidP="00591675">
      <w:pPr>
        <w:spacing w:line="360" w:lineRule="auto"/>
        <w:ind w:right="141"/>
        <w:jc w:val="both"/>
        <w:rPr>
          <w:b/>
          <w:bCs/>
          <w:sz w:val="22"/>
          <w:szCs w:val="22"/>
        </w:rPr>
      </w:pPr>
      <w:r w:rsidRPr="009800C1">
        <w:rPr>
          <w:b/>
          <w:color w:val="000000"/>
          <w:sz w:val="22"/>
          <w:szCs w:val="22"/>
        </w:rPr>
        <w:t xml:space="preserve">SAY 551 </w:t>
      </w:r>
      <w:r w:rsidR="0071638E" w:rsidRPr="009800C1">
        <w:rPr>
          <w:b/>
          <w:bCs/>
          <w:sz w:val="22"/>
          <w:szCs w:val="22"/>
        </w:rPr>
        <w:t>Epidemiology</w:t>
      </w:r>
      <w:r w:rsidR="008E04E1" w:rsidRPr="009800C1">
        <w:rPr>
          <w:b/>
          <w:bCs/>
          <w:sz w:val="22"/>
          <w:szCs w:val="22"/>
        </w:rPr>
        <w:tab/>
        <w:t xml:space="preserve">                                 </w:t>
      </w:r>
      <w:r w:rsidR="00590D63" w:rsidRPr="009800C1">
        <w:rPr>
          <w:b/>
          <w:bCs/>
          <w:sz w:val="22"/>
          <w:szCs w:val="22"/>
        </w:rPr>
        <w:t xml:space="preserve"> </w:t>
      </w:r>
      <w:r w:rsidR="001C0139" w:rsidRPr="009800C1">
        <w:rPr>
          <w:b/>
          <w:bCs/>
          <w:sz w:val="22"/>
          <w:szCs w:val="22"/>
        </w:rPr>
        <w:t xml:space="preserve">       </w:t>
      </w:r>
      <w:r w:rsidR="00B82669" w:rsidRPr="009800C1">
        <w:rPr>
          <w:b/>
          <w:bCs/>
          <w:sz w:val="22"/>
          <w:szCs w:val="22"/>
        </w:rPr>
        <w:t xml:space="preserve"> </w:t>
      </w:r>
      <w:r w:rsidR="0071638E" w:rsidRPr="009800C1">
        <w:rPr>
          <w:b/>
          <w:bCs/>
          <w:sz w:val="22"/>
          <w:szCs w:val="22"/>
        </w:rPr>
        <w:t>C</w:t>
      </w:r>
      <w:r w:rsidR="002707D8" w:rsidRPr="009800C1">
        <w:rPr>
          <w:b/>
          <w:bCs/>
          <w:sz w:val="22"/>
          <w:szCs w:val="22"/>
        </w:rPr>
        <w:t>redi</w:t>
      </w:r>
      <w:r w:rsidR="0071638E" w:rsidRPr="009800C1">
        <w:rPr>
          <w:b/>
          <w:bCs/>
          <w:sz w:val="22"/>
          <w:szCs w:val="22"/>
        </w:rPr>
        <w:t>t</w:t>
      </w:r>
      <w:r w:rsidR="002707D8" w:rsidRPr="009800C1">
        <w:rPr>
          <w:b/>
          <w:bCs/>
          <w:sz w:val="22"/>
          <w:szCs w:val="22"/>
        </w:rPr>
        <w:t xml:space="preserve"> (3 + 0) 3,</w:t>
      </w:r>
      <w:r w:rsidR="0071638E" w:rsidRPr="009800C1">
        <w:rPr>
          <w:b/>
          <w:bCs/>
          <w:sz w:val="22"/>
          <w:szCs w:val="22"/>
        </w:rPr>
        <w:t xml:space="preserve"> EC</w:t>
      </w:r>
      <w:r w:rsidR="00590D63" w:rsidRPr="009800C1">
        <w:rPr>
          <w:b/>
          <w:bCs/>
          <w:sz w:val="22"/>
          <w:szCs w:val="22"/>
        </w:rPr>
        <w:t>TS 8, Compulsory</w:t>
      </w:r>
      <w:r w:rsidR="00B82669" w:rsidRPr="009800C1">
        <w:rPr>
          <w:b/>
          <w:bCs/>
          <w:sz w:val="22"/>
          <w:szCs w:val="22"/>
        </w:rPr>
        <w:t xml:space="preserve"> </w:t>
      </w:r>
    </w:p>
    <w:p w:rsidR="00A82912" w:rsidRPr="009800C1" w:rsidRDefault="0071638E" w:rsidP="00591675">
      <w:pPr>
        <w:spacing w:line="360" w:lineRule="auto"/>
        <w:jc w:val="both"/>
        <w:rPr>
          <w:b/>
          <w:sz w:val="22"/>
          <w:szCs w:val="22"/>
        </w:rPr>
      </w:pPr>
      <w:r w:rsidRPr="009800C1">
        <w:rPr>
          <w:color w:val="000000"/>
          <w:sz w:val="22"/>
          <w:szCs w:val="22"/>
        </w:rPr>
        <w:t>Scientific method, epidemiological principles, application areas of epidemiological methods, observational studies, descriptive and analytical studies, experimental studies, methodological studies, epidemiological criteria, epidemiological research planning, infectious diseases epidemiology, epidemic.</w:t>
      </w:r>
      <w:r w:rsidRPr="009800C1">
        <w:rPr>
          <w:color w:val="000000"/>
          <w:sz w:val="22"/>
          <w:szCs w:val="22"/>
        </w:rPr>
        <w:br/>
      </w:r>
    </w:p>
    <w:p w:rsidR="00BD580F" w:rsidRPr="009800C1" w:rsidRDefault="00A82912" w:rsidP="00591675">
      <w:pPr>
        <w:spacing w:line="360" w:lineRule="auto"/>
        <w:jc w:val="both"/>
        <w:rPr>
          <w:b/>
          <w:sz w:val="22"/>
          <w:szCs w:val="22"/>
        </w:rPr>
      </w:pPr>
      <w:proofErr w:type="gramStart"/>
      <w:r w:rsidRPr="009800C1">
        <w:rPr>
          <w:b/>
          <w:sz w:val="22"/>
          <w:szCs w:val="22"/>
        </w:rPr>
        <w:t xml:space="preserve">ÇGE 501 </w:t>
      </w:r>
      <w:r w:rsidR="0071638E" w:rsidRPr="009800C1">
        <w:rPr>
          <w:b/>
          <w:sz w:val="22"/>
          <w:szCs w:val="22"/>
        </w:rPr>
        <w:t>Development Theories and Researches</w:t>
      </w:r>
      <w:r w:rsidR="00841BEF" w:rsidRPr="009800C1">
        <w:rPr>
          <w:b/>
          <w:sz w:val="22"/>
          <w:szCs w:val="22"/>
        </w:rPr>
        <w:t xml:space="preserve">                       </w:t>
      </w:r>
      <w:r w:rsidR="003A4121" w:rsidRPr="009800C1">
        <w:rPr>
          <w:b/>
          <w:sz w:val="22"/>
          <w:szCs w:val="22"/>
        </w:rPr>
        <w:t xml:space="preserve"> </w:t>
      </w:r>
      <w:r w:rsidR="0071638E" w:rsidRPr="009800C1">
        <w:rPr>
          <w:b/>
          <w:sz w:val="22"/>
          <w:szCs w:val="22"/>
        </w:rPr>
        <w:t xml:space="preserve"> C</w:t>
      </w:r>
      <w:r w:rsidR="00841BEF" w:rsidRPr="009800C1">
        <w:rPr>
          <w:b/>
          <w:sz w:val="22"/>
          <w:szCs w:val="22"/>
        </w:rPr>
        <w:t>redi</w:t>
      </w:r>
      <w:r w:rsidR="0071638E" w:rsidRPr="009800C1">
        <w:rPr>
          <w:b/>
          <w:sz w:val="22"/>
          <w:szCs w:val="22"/>
        </w:rPr>
        <w:t>t (3 + 0) 3, EC</w:t>
      </w:r>
      <w:r w:rsidR="00841BEF" w:rsidRPr="009800C1">
        <w:rPr>
          <w:b/>
          <w:sz w:val="22"/>
          <w:szCs w:val="22"/>
        </w:rPr>
        <w:t xml:space="preserve">TS 8, </w:t>
      </w:r>
      <w:r w:rsidR="00590D63" w:rsidRPr="009800C1">
        <w:rPr>
          <w:b/>
          <w:sz w:val="22"/>
          <w:szCs w:val="22"/>
        </w:rPr>
        <w:t>Elective</w:t>
      </w:r>
      <w:r w:rsidR="00E10CAD" w:rsidRPr="009800C1">
        <w:rPr>
          <w:b/>
          <w:sz w:val="22"/>
          <w:szCs w:val="22"/>
        </w:rPr>
        <w:br/>
      </w:r>
      <w:r w:rsidR="0071638E" w:rsidRPr="009800C1">
        <w:rPr>
          <w:sz w:val="22"/>
          <w:szCs w:val="22"/>
        </w:rPr>
        <w:t>Psychoanalytical Theories (Psychosexual Development Theory, Psychosocial Development Theory), Cognitive Theories (Piaget's Cognitive Development Theory, Sociocultural Cognitive Theory, Information Processing Theory), Learning and Social Learning Theories (Operant Conditioning, Social Learning Theory, Ethological Theory, Ecological Theory) and other developmental theories by discussing the interpretation of current scientific research on these theories and their reflection on the field and practice.</w:t>
      </w:r>
      <w:proofErr w:type="gramEnd"/>
      <w:r w:rsidR="0071638E" w:rsidRPr="009800C1">
        <w:rPr>
          <w:sz w:val="22"/>
          <w:szCs w:val="22"/>
        </w:rPr>
        <w:br/>
      </w:r>
      <w:r w:rsidR="0071638E" w:rsidRPr="009800C1">
        <w:rPr>
          <w:sz w:val="22"/>
          <w:szCs w:val="22"/>
        </w:rPr>
        <w:br/>
      </w:r>
      <w:proofErr w:type="gramStart"/>
      <w:r w:rsidRPr="009800C1">
        <w:rPr>
          <w:b/>
          <w:sz w:val="22"/>
          <w:szCs w:val="22"/>
        </w:rPr>
        <w:t xml:space="preserve">ÇGE 502 </w:t>
      </w:r>
      <w:r w:rsidR="0071638E" w:rsidRPr="009800C1">
        <w:rPr>
          <w:b/>
          <w:sz w:val="22"/>
          <w:szCs w:val="22"/>
        </w:rPr>
        <w:t xml:space="preserve">Developmental Psychology </w:t>
      </w:r>
      <w:r w:rsidR="001C0139" w:rsidRPr="009800C1">
        <w:rPr>
          <w:b/>
          <w:sz w:val="22"/>
          <w:szCs w:val="22"/>
        </w:rPr>
        <w:t xml:space="preserve">and Researches                 </w:t>
      </w:r>
      <w:r w:rsidR="0071638E" w:rsidRPr="009800C1">
        <w:rPr>
          <w:b/>
          <w:sz w:val="22"/>
          <w:szCs w:val="22"/>
        </w:rPr>
        <w:t>C</w:t>
      </w:r>
      <w:r w:rsidR="00F77764" w:rsidRPr="009800C1">
        <w:rPr>
          <w:b/>
          <w:sz w:val="22"/>
          <w:szCs w:val="22"/>
        </w:rPr>
        <w:t>redi</w:t>
      </w:r>
      <w:r w:rsidR="00590D63" w:rsidRPr="009800C1">
        <w:rPr>
          <w:b/>
          <w:sz w:val="22"/>
          <w:szCs w:val="22"/>
        </w:rPr>
        <w:t>t (3 + 0) 3, ECTS 8, Elective</w:t>
      </w:r>
      <w:r w:rsidR="00590D63" w:rsidRPr="009800C1">
        <w:rPr>
          <w:b/>
          <w:sz w:val="22"/>
          <w:szCs w:val="22"/>
        </w:rPr>
        <w:br/>
      </w:r>
      <w:r w:rsidR="0071638E" w:rsidRPr="009800C1">
        <w:rPr>
          <w:sz w:val="22"/>
          <w:szCs w:val="22"/>
        </w:rPr>
        <w:t xml:space="preserve">Life-long development phenomenon, basic concepts and theories of development, research methods in developmental psychology, genetic fundamentals of development, prenatal development, birth process, newborn, infancy, early childhood, middle childhood, adolescence, young adulthood, middle adulthood and advanced adulthood. </w:t>
      </w:r>
      <w:proofErr w:type="gramEnd"/>
      <w:r w:rsidR="0071638E" w:rsidRPr="009800C1">
        <w:rPr>
          <w:sz w:val="22"/>
          <w:szCs w:val="22"/>
        </w:rPr>
        <w:t>Discussing the issues of development, death, dying and mourning, the interpretation of current scientific research on these issues and their reflection on the field and practices.</w:t>
      </w:r>
    </w:p>
    <w:p w:rsidR="00A82912" w:rsidRPr="009800C1" w:rsidRDefault="00A82912" w:rsidP="00591675">
      <w:pPr>
        <w:spacing w:line="360" w:lineRule="auto"/>
        <w:jc w:val="both"/>
        <w:rPr>
          <w:b/>
          <w:sz w:val="22"/>
          <w:szCs w:val="22"/>
        </w:rPr>
      </w:pPr>
    </w:p>
    <w:p w:rsidR="0059675A" w:rsidRPr="009800C1" w:rsidRDefault="00490029" w:rsidP="00591675">
      <w:pPr>
        <w:spacing w:line="360" w:lineRule="auto"/>
        <w:jc w:val="both"/>
        <w:rPr>
          <w:b/>
          <w:sz w:val="22"/>
          <w:szCs w:val="22"/>
        </w:rPr>
      </w:pPr>
      <w:r w:rsidRPr="009800C1">
        <w:rPr>
          <w:b/>
          <w:sz w:val="22"/>
          <w:szCs w:val="22"/>
        </w:rPr>
        <w:t xml:space="preserve">ÇGE 503 </w:t>
      </w:r>
      <w:r w:rsidR="0071638E" w:rsidRPr="009800C1">
        <w:rPr>
          <w:b/>
          <w:sz w:val="22"/>
          <w:szCs w:val="22"/>
        </w:rPr>
        <w:t>Recognition and Ass</w:t>
      </w:r>
      <w:r w:rsidR="001C0139" w:rsidRPr="009800C1">
        <w:rPr>
          <w:b/>
          <w:sz w:val="22"/>
          <w:szCs w:val="22"/>
        </w:rPr>
        <w:t xml:space="preserve">essment Methods of the Child </w:t>
      </w:r>
      <w:r w:rsidR="0071638E" w:rsidRPr="009800C1">
        <w:rPr>
          <w:b/>
          <w:sz w:val="22"/>
          <w:szCs w:val="22"/>
        </w:rPr>
        <w:t>Cre</w:t>
      </w:r>
      <w:r w:rsidR="003A4121" w:rsidRPr="009800C1">
        <w:rPr>
          <w:b/>
          <w:sz w:val="22"/>
          <w:szCs w:val="22"/>
        </w:rPr>
        <w:t>di</w:t>
      </w:r>
      <w:r w:rsidR="0071638E" w:rsidRPr="009800C1">
        <w:rPr>
          <w:b/>
          <w:sz w:val="22"/>
          <w:szCs w:val="22"/>
        </w:rPr>
        <w:t>t (3 + 0) 3, EC</w:t>
      </w:r>
      <w:r w:rsidR="00590D63" w:rsidRPr="009800C1">
        <w:rPr>
          <w:b/>
          <w:sz w:val="22"/>
          <w:szCs w:val="22"/>
        </w:rPr>
        <w:t>TS 8, Compulsory</w:t>
      </w:r>
      <w:r w:rsidR="003A4121" w:rsidRPr="009800C1">
        <w:rPr>
          <w:b/>
          <w:sz w:val="22"/>
          <w:szCs w:val="22"/>
        </w:rPr>
        <w:t xml:space="preserve">                                                    </w:t>
      </w:r>
    </w:p>
    <w:p w:rsidR="000E1791" w:rsidRPr="009800C1" w:rsidRDefault="0071638E" w:rsidP="00591675">
      <w:pPr>
        <w:spacing w:line="360" w:lineRule="auto"/>
        <w:jc w:val="both"/>
        <w:rPr>
          <w:b/>
          <w:sz w:val="22"/>
          <w:szCs w:val="22"/>
        </w:rPr>
      </w:pPr>
      <w:r w:rsidRPr="009800C1">
        <w:rPr>
          <w:sz w:val="22"/>
          <w:szCs w:val="22"/>
        </w:rPr>
        <w:lastRenderedPageBreak/>
        <w:t xml:space="preserve">The importance of recognizing the individual, the principles to be considered in recognizing the individual, the problems encountered in the application of individual recognition techniques and the unique solutions to the encountered problems, ethics in developmental assessment, non-test techniques used in recognizing the individual </w:t>
      </w:r>
      <w:proofErr w:type="gramStart"/>
      <w:r w:rsidRPr="009800C1">
        <w:rPr>
          <w:sz w:val="22"/>
          <w:szCs w:val="22"/>
        </w:rPr>
        <w:t>(</w:t>
      </w:r>
      <w:proofErr w:type="gramEnd"/>
      <w:r w:rsidRPr="009800C1">
        <w:rPr>
          <w:sz w:val="22"/>
          <w:szCs w:val="22"/>
        </w:rPr>
        <w:t>Observation, Anecdote - Case Record, Evaluation Scales, Sociometry</w:t>
      </w:r>
      <w:r w:rsidR="002A4E49" w:rsidRPr="009800C1">
        <w:rPr>
          <w:sz w:val="22"/>
          <w:szCs w:val="22"/>
        </w:rPr>
        <w:t>, Who Is It? , Sociodrama, Role-p</w:t>
      </w:r>
      <w:r w:rsidRPr="009800C1">
        <w:rPr>
          <w:sz w:val="22"/>
          <w:szCs w:val="22"/>
        </w:rPr>
        <w:t>laying, interview, Home Visits, Autobiography, desire List, Half sentence Completion, Problem Checklist, Bibliotherapy, survey</w:t>
      </w:r>
      <w:proofErr w:type="gramStart"/>
      <w:r w:rsidRPr="009800C1">
        <w:rPr>
          <w:sz w:val="22"/>
          <w:szCs w:val="22"/>
        </w:rPr>
        <w:t>)</w:t>
      </w:r>
      <w:proofErr w:type="gramEnd"/>
      <w:r w:rsidRPr="009800C1">
        <w:rPr>
          <w:sz w:val="22"/>
          <w:szCs w:val="22"/>
        </w:rPr>
        <w:t>, report the information we obtained from the individual recognition techniques to prepare and family to be interviewed, the family informed in this regard, Turkey ' developmental activity applications used in the world, developmental activity applications used in the world and methods used in educational studies.</w:t>
      </w:r>
      <w:r w:rsidRPr="009800C1">
        <w:rPr>
          <w:sz w:val="22"/>
          <w:szCs w:val="22"/>
        </w:rPr>
        <w:br/>
      </w:r>
    </w:p>
    <w:p w:rsidR="000E1791" w:rsidRPr="009800C1" w:rsidRDefault="000E1791" w:rsidP="00591675">
      <w:pPr>
        <w:spacing w:line="360" w:lineRule="auto"/>
        <w:jc w:val="both"/>
        <w:rPr>
          <w:b/>
          <w:sz w:val="22"/>
          <w:szCs w:val="22"/>
        </w:rPr>
      </w:pPr>
      <w:r w:rsidRPr="009800C1">
        <w:rPr>
          <w:b/>
          <w:sz w:val="22"/>
          <w:szCs w:val="22"/>
        </w:rPr>
        <w:t xml:space="preserve">ÇGE 507 </w:t>
      </w:r>
      <w:r w:rsidR="0071638E" w:rsidRPr="009800C1">
        <w:rPr>
          <w:b/>
          <w:sz w:val="22"/>
          <w:szCs w:val="22"/>
        </w:rPr>
        <w:t>Qualitative Research Methods                                    Cre</w:t>
      </w:r>
      <w:r w:rsidR="00F77764" w:rsidRPr="009800C1">
        <w:rPr>
          <w:b/>
          <w:sz w:val="22"/>
          <w:szCs w:val="22"/>
        </w:rPr>
        <w:t>di</w:t>
      </w:r>
      <w:r w:rsidR="0071638E" w:rsidRPr="009800C1">
        <w:rPr>
          <w:b/>
          <w:sz w:val="22"/>
          <w:szCs w:val="22"/>
        </w:rPr>
        <w:t>t (3 + 0) 3, EC</w:t>
      </w:r>
      <w:r w:rsidR="00590D63" w:rsidRPr="009800C1">
        <w:rPr>
          <w:b/>
          <w:sz w:val="22"/>
          <w:szCs w:val="22"/>
        </w:rPr>
        <w:t>TS 8, Elective</w:t>
      </w:r>
      <w:r w:rsidR="00F77764" w:rsidRPr="009800C1">
        <w:rPr>
          <w:b/>
          <w:sz w:val="22"/>
          <w:szCs w:val="22"/>
        </w:rPr>
        <w:t xml:space="preserve">                                                    </w:t>
      </w:r>
    </w:p>
    <w:p w:rsidR="00F77764" w:rsidRPr="009800C1" w:rsidRDefault="0071638E" w:rsidP="00591675">
      <w:pPr>
        <w:spacing w:line="360" w:lineRule="auto"/>
        <w:jc w:val="both"/>
        <w:rPr>
          <w:sz w:val="22"/>
          <w:szCs w:val="22"/>
        </w:rPr>
      </w:pPr>
      <w:r w:rsidRPr="009800C1">
        <w:rPr>
          <w:sz w:val="22"/>
          <w:szCs w:val="22"/>
        </w:rPr>
        <w:t xml:space="preserve">Basic paradigms valid in social sciences and educational research, research patterns used in educational research (case study, theoretical, etc.), </w:t>
      </w:r>
      <w:proofErr w:type="gramStart"/>
      <w:r w:rsidRPr="009800C1">
        <w:rPr>
          <w:sz w:val="22"/>
          <w:szCs w:val="22"/>
        </w:rPr>
        <w:t>data</w:t>
      </w:r>
      <w:proofErr w:type="gramEnd"/>
      <w:r w:rsidRPr="009800C1">
        <w:rPr>
          <w:sz w:val="22"/>
          <w:szCs w:val="22"/>
        </w:rPr>
        <w:t xml:space="preserve"> collection through interviews, observations and document review, data analysis, developing methods to increase the quality of the research and presenting the findings.</w:t>
      </w:r>
      <w:r w:rsidRPr="009800C1">
        <w:rPr>
          <w:sz w:val="22"/>
          <w:szCs w:val="22"/>
        </w:rPr>
        <w:br/>
      </w:r>
    </w:p>
    <w:p w:rsidR="006459C4" w:rsidRPr="009800C1" w:rsidRDefault="000E1791" w:rsidP="00591675">
      <w:pPr>
        <w:spacing w:line="360" w:lineRule="auto"/>
        <w:jc w:val="both"/>
        <w:rPr>
          <w:sz w:val="22"/>
          <w:szCs w:val="22"/>
        </w:rPr>
      </w:pPr>
      <w:proofErr w:type="gramStart"/>
      <w:r w:rsidRPr="009800C1">
        <w:rPr>
          <w:b/>
          <w:sz w:val="22"/>
          <w:szCs w:val="22"/>
        </w:rPr>
        <w:t xml:space="preserve">ÇGE 508 </w:t>
      </w:r>
      <w:r w:rsidR="0071638E" w:rsidRPr="009800C1">
        <w:rPr>
          <w:b/>
          <w:sz w:val="22"/>
          <w:szCs w:val="22"/>
        </w:rPr>
        <w:t xml:space="preserve">Early Childhood Studies         </w:t>
      </w:r>
      <w:r w:rsidR="0071638E" w:rsidRPr="009800C1">
        <w:rPr>
          <w:sz w:val="22"/>
          <w:szCs w:val="22"/>
        </w:rPr>
        <w:t xml:space="preserve">    </w:t>
      </w:r>
      <w:r w:rsidR="0071638E" w:rsidRPr="009800C1">
        <w:rPr>
          <w:b/>
          <w:sz w:val="22"/>
          <w:szCs w:val="22"/>
        </w:rPr>
        <w:t>C</w:t>
      </w:r>
      <w:r w:rsidR="003A4121" w:rsidRPr="009800C1">
        <w:rPr>
          <w:b/>
          <w:sz w:val="22"/>
          <w:szCs w:val="22"/>
        </w:rPr>
        <w:t>redi</w:t>
      </w:r>
      <w:r w:rsidR="0071638E" w:rsidRPr="009800C1">
        <w:rPr>
          <w:b/>
          <w:sz w:val="22"/>
          <w:szCs w:val="22"/>
        </w:rPr>
        <w:t>t (3 + 0) 3, EC</w:t>
      </w:r>
      <w:r w:rsidR="00590D63" w:rsidRPr="009800C1">
        <w:rPr>
          <w:b/>
          <w:sz w:val="22"/>
          <w:szCs w:val="22"/>
        </w:rPr>
        <w:t>TS 8, Compulsory</w:t>
      </w:r>
      <w:r w:rsidR="008E5EC8" w:rsidRPr="009800C1">
        <w:rPr>
          <w:b/>
          <w:sz w:val="22"/>
          <w:szCs w:val="22"/>
        </w:rPr>
        <w:br/>
      </w:r>
      <w:r w:rsidR="001B717F" w:rsidRPr="009800C1">
        <w:rPr>
          <w:sz w:val="22"/>
          <w:szCs w:val="22"/>
        </w:rPr>
        <w:t>Early childhood development and to follow the investigations in Turkey and other countries in the education field, this research to analyze, taking into account scientific principles, synthesis and evaluation, evaluation by discussing the terms of her contribution to the results of research of child development.</w:t>
      </w:r>
      <w:proofErr w:type="gramEnd"/>
      <w:r w:rsidR="008E5EC8" w:rsidRPr="009800C1">
        <w:rPr>
          <w:sz w:val="22"/>
          <w:szCs w:val="22"/>
        </w:rPr>
        <w:br/>
      </w:r>
    </w:p>
    <w:p w:rsidR="008E5EC8" w:rsidRPr="009800C1" w:rsidRDefault="008E5EC8" w:rsidP="00591675">
      <w:pPr>
        <w:spacing w:before="120" w:after="120" w:line="360" w:lineRule="auto"/>
        <w:jc w:val="both"/>
        <w:rPr>
          <w:sz w:val="22"/>
          <w:szCs w:val="22"/>
        </w:rPr>
      </w:pPr>
      <w:r w:rsidRPr="009800C1">
        <w:rPr>
          <w:b/>
          <w:sz w:val="22"/>
          <w:szCs w:val="22"/>
        </w:rPr>
        <w:t>ÇGE 510 Semina</w:t>
      </w:r>
      <w:r w:rsidR="000E1791" w:rsidRPr="009800C1">
        <w:rPr>
          <w:b/>
          <w:sz w:val="22"/>
          <w:szCs w:val="22"/>
        </w:rPr>
        <w:t xml:space="preserve">r </w:t>
      </w:r>
      <w:r w:rsidR="003A4121" w:rsidRPr="009800C1">
        <w:rPr>
          <w:b/>
          <w:sz w:val="22"/>
          <w:szCs w:val="22"/>
        </w:rPr>
        <w:t xml:space="preserve">                                        </w:t>
      </w:r>
      <w:r w:rsidR="00CD6266" w:rsidRPr="009800C1">
        <w:rPr>
          <w:b/>
          <w:sz w:val="22"/>
          <w:szCs w:val="22"/>
        </w:rPr>
        <w:t xml:space="preserve">                         </w:t>
      </w:r>
      <w:r w:rsidRPr="009800C1">
        <w:rPr>
          <w:b/>
          <w:sz w:val="22"/>
          <w:szCs w:val="22"/>
        </w:rPr>
        <w:t xml:space="preserve">  C</w:t>
      </w:r>
      <w:r w:rsidR="003A4121" w:rsidRPr="009800C1">
        <w:rPr>
          <w:b/>
          <w:sz w:val="22"/>
          <w:szCs w:val="22"/>
        </w:rPr>
        <w:t>redi</w:t>
      </w:r>
      <w:r w:rsidRPr="009800C1">
        <w:rPr>
          <w:b/>
          <w:sz w:val="22"/>
          <w:szCs w:val="22"/>
        </w:rPr>
        <w:t>t (0 + 0) 0, EC</w:t>
      </w:r>
      <w:r w:rsidR="00590D63" w:rsidRPr="009800C1">
        <w:rPr>
          <w:b/>
          <w:sz w:val="22"/>
          <w:szCs w:val="22"/>
        </w:rPr>
        <w:t>TS 8, Compulsory</w:t>
      </w:r>
      <w:r w:rsidR="003A4121" w:rsidRPr="009800C1">
        <w:rPr>
          <w:b/>
          <w:sz w:val="22"/>
          <w:szCs w:val="22"/>
        </w:rPr>
        <w:t xml:space="preserve">                                                    </w:t>
      </w:r>
      <w:r w:rsidR="00616872" w:rsidRPr="009800C1">
        <w:rPr>
          <w:sz w:val="22"/>
          <w:szCs w:val="22"/>
        </w:rPr>
        <w:t xml:space="preserve"> </w:t>
      </w:r>
    </w:p>
    <w:p w:rsidR="006459C4" w:rsidRPr="009800C1" w:rsidRDefault="008E5EC8" w:rsidP="00591675">
      <w:pPr>
        <w:spacing w:before="120" w:after="120" w:line="360" w:lineRule="auto"/>
        <w:jc w:val="both"/>
        <w:rPr>
          <w:sz w:val="22"/>
          <w:szCs w:val="22"/>
        </w:rPr>
      </w:pPr>
      <w:r w:rsidRPr="009800C1">
        <w:rPr>
          <w:sz w:val="22"/>
          <w:szCs w:val="22"/>
        </w:rPr>
        <w:t xml:space="preserve">In this course, the student; In the field of "Child Development and Education", he / she conducts literature review in the field, collects information about </w:t>
      </w:r>
      <w:proofErr w:type="gramStart"/>
      <w:r w:rsidRPr="009800C1">
        <w:rPr>
          <w:sz w:val="22"/>
          <w:szCs w:val="22"/>
        </w:rPr>
        <w:t>data</w:t>
      </w:r>
      <w:proofErr w:type="gramEnd"/>
      <w:r w:rsidRPr="009800C1">
        <w:rPr>
          <w:sz w:val="22"/>
          <w:szCs w:val="22"/>
        </w:rPr>
        <w:t xml:space="preserve"> collection methods, gains the ability to evaluate the latest research data on current issues and discuss innovations. Systematically collects </w:t>
      </w:r>
      <w:proofErr w:type="gramStart"/>
      <w:r w:rsidRPr="009800C1">
        <w:rPr>
          <w:sz w:val="22"/>
          <w:szCs w:val="22"/>
        </w:rPr>
        <w:t>data</w:t>
      </w:r>
      <w:proofErr w:type="gramEnd"/>
      <w:r w:rsidRPr="009800C1">
        <w:rPr>
          <w:sz w:val="22"/>
          <w:szCs w:val="22"/>
        </w:rPr>
        <w:t xml:space="preserve"> on the subject of interest and reports the collected data by enriching it with the relevant literature on the subject. Presents the prepared report verbally.</w:t>
      </w:r>
      <w:r w:rsidRPr="009800C1">
        <w:rPr>
          <w:sz w:val="22"/>
          <w:szCs w:val="22"/>
        </w:rPr>
        <w:br/>
      </w:r>
    </w:p>
    <w:p w:rsidR="005F4B42" w:rsidRPr="009800C1" w:rsidRDefault="000E1791" w:rsidP="00591675">
      <w:pPr>
        <w:spacing w:line="360" w:lineRule="auto"/>
        <w:jc w:val="both"/>
        <w:rPr>
          <w:b/>
          <w:sz w:val="22"/>
          <w:szCs w:val="22"/>
        </w:rPr>
      </w:pPr>
      <w:r w:rsidRPr="009800C1">
        <w:rPr>
          <w:b/>
          <w:sz w:val="22"/>
          <w:szCs w:val="22"/>
        </w:rPr>
        <w:t xml:space="preserve">ÇGE 511 </w:t>
      </w:r>
      <w:r w:rsidR="008E5EC8" w:rsidRPr="009800C1">
        <w:rPr>
          <w:b/>
          <w:sz w:val="22"/>
          <w:szCs w:val="22"/>
        </w:rPr>
        <w:t>Education Approaches, Programs and Practices in Early Childhood Period</w:t>
      </w:r>
      <w:r w:rsidR="00F77764" w:rsidRPr="009800C1">
        <w:rPr>
          <w:b/>
          <w:sz w:val="22"/>
          <w:szCs w:val="22"/>
        </w:rPr>
        <w:t xml:space="preserve">                                                  </w:t>
      </w:r>
      <w:r w:rsidR="008E5EC8" w:rsidRPr="009800C1">
        <w:rPr>
          <w:b/>
          <w:sz w:val="22"/>
          <w:szCs w:val="22"/>
        </w:rPr>
        <w:t xml:space="preserve">                               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D3036" w:rsidRPr="009800C1" w:rsidRDefault="008E5EC8" w:rsidP="00591675">
      <w:pPr>
        <w:spacing w:line="360" w:lineRule="auto"/>
        <w:jc w:val="both"/>
        <w:rPr>
          <w:b/>
          <w:sz w:val="22"/>
          <w:szCs w:val="22"/>
        </w:rPr>
      </w:pPr>
      <w:r w:rsidRPr="009800C1">
        <w:rPr>
          <w:sz w:val="22"/>
          <w:szCs w:val="22"/>
        </w:rPr>
        <w:t xml:space="preserve">The development of early childhood education in the world and Turkey, the identification of early childhood education programs, Maria Montessori, Highscop, Reggio Emilia, Head Start, Bank Street, Waldorf etc. alternative approaches, aims and principles of preparing programs for early childhood, education methods and techniques, determining objectives and indicators for development areas, planning daily education flow according to monthly education plan, preparing appropriate activities, </w:t>
      </w:r>
      <w:r w:rsidRPr="009800C1">
        <w:rPr>
          <w:sz w:val="22"/>
          <w:szCs w:val="22"/>
        </w:rPr>
        <w:lastRenderedPageBreak/>
        <w:t>implementation strategies of education program, family participation, program evaluation process and adult</w:t>
      </w:r>
      <w:r w:rsidR="00557671">
        <w:rPr>
          <w:sz w:val="22"/>
          <w:szCs w:val="22"/>
        </w:rPr>
        <w:t xml:space="preserve"> </w:t>
      </w:r>
      <w:r w:rsidRPr="009800C1">
        <w:rPr>
          <w:sz w:val="22"/>
          <w:szCs w:val="22"/>
        </w:rPr>
        <w:t>education.</w:t>
      </w:r>
      <w:r w:rsidRPr="009800C1">
        <w:rPr>
          <w:sz w:val="22"/>
          <w:szCs w:val="22"/>
        </w:rPr>
        <w:br/>
      </w:r>
    </w:p>
    <w:p w:rsidR="00CD6266" w:rsidRPr="009800C1" w:rsidRDefault="00CD6266" w:rsidP="00591675">
      <w:pPr>
        <w:spacing w:line="360" w:lineRule="auto"/>
        <w:jc w:val="both"/>
        <w:rPr>
          <w:b/>
          <w:sz w:val="22"/>
          <w:szCs w:val="22"/>
        </w:rPr>
      </w:pPr>
    </w:p>
    <w:p w:rsidR="009D3036" w:rsidRPr="009800C1" w:rsidRDefault="00F729BA" w:rsidP="00591675">
      <w:pPr>
        <w:spacing w:line="360" w:lineRule="auto"/>
        <w:jc w:val="both"/>
        <w:rPr>
          <w:b/>
          <w:sz w:val="22"/>
          <w:szCs w:val="22"/>
        </w:rPr>
      </w:pPr>
      <w:r w:rsidRPr="009800C1">
        <w:rPr>
          <w:b/>
          <w:sz w:val="22"/>
          <w:szCs w:val="22"/>
        </w:rPr>
        <w:t xml:space="preserve">ÇGE 512 </w:t>
      </w:r>
      <w:r w:rsidR="008E5EC8" w:rsidRPr="009800C1">
        <w:rPr>
          <w:b/>
          <w:sz w:val="22"/>
          <w:szCs w:val="22"/>
        </w:rPr>
        <w:t xml:space="preserve">Child Drawing and Evaluation                                    </w:t>
      </w:r>
      <w:r w:rsidR="00CD6266" w:rsidRPr="009800C1">
        <w:rPr>
          <w:b/>
          <w:sz w:val="22"/>
          <w:szCs w:val="22"/>
        </w:rPr>
        <w:t xml:space="preserve">  </w:t>
      </w:r>
      <w:r w:rsidR="008E5EC8" w:rsidRPr="009800C1">
        <w:rPr>
          <w:b/>
          <w:sz w:val="22"/>
          <w:szCs w:val="22"/>
        </w:rPr>
        <w:t>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D3036" w:rsidRPr="009800C1" w:rsidRDefault="008E5EC8" w:rsidP="00591675">
      <w:pPr>
        <w:spacing w:line="360" w:lineRule="auto"/>
        <w:jc w:val="both"/>
        <w:rPr>
          <w:sz w:val="22"/>
          <w:szCs w:val="22"/>
        </w:rPr>
      </w:pPr>
      <w:proofErr w:type="gramStart"/>
      <w:r w:rsidRPr="009800C1">
        <w:rPr>
          <w:sz w:val="22"/>
          <w:szCs w:val="22"/>
        </w:rPr>
        <w:t>Painting as a communication tool, the role of painting in psychological diagnosis, views on child painting, developmental stages of child painting (Scribble Phase, Pre-Schematic Period, Schematic Period, Reality Period), features of child painting, the most frequently studied subjects in children's paintings (human figure, house figure, tree figure, etc.), evaluation of child painting according to intelligence, personality and close environment characteristics and theoretical approaches to child painting.</w:t>
      </w:r>
      <w:proofErr w:type="gramEnd"/>
      <w:r w:rsidRPr="009800C1">
        <w:rPr>
          <w:sz w:val="22"/>
          <w:szCs w:val="22"/>
        </w:rPr>
        <w:br/>
      </w:r>
    </w:p>
    <w:p w:rsidR="00811C52" w:rsidRPr="009800C1" w:rsidRDefault="009D3036" w:rsidP="00591675">
      <w:pPr>
        <w:spacing w:line="360" w:lineRule="auto"/>
        <w:jc w:val="both"/>
        <w:rPr>
          <w:b/>
          <w:sz w:val="22"/>
          <w:szCs w:val="22"/>
        </w:rPr>
      </w:pPr>
      <w:r w:rsidRPr="009800C1">
        <w:rPr>
          <w:b/>
          <w:sz w:val="22"/>
          <w:szCs w:val="22"/>
        </w:rPr>
        <w:t xml:space="preserve">ÇGE 513 </w:t>
      </w:r>
      <w:r w:rsidR="008E5EC8" w:rsidRPr="009800C1">
        <w:rPr>
          <w:b/>
          <w:sz w:val="22"/>
          <w:szCs w:val="22"/>
        </w:rPr>
        <w:t xml:space="preserve">Play and Game Research in Childhood </w:t>
      </w:r>
      <w:proofErr w:type="gramStart"/>
      <w:r w:rsidR="008E5EC8" w:rsidRPr="009800C1">
        <w:rPr>
          <w:b/>
          <w:sz w:val="22"/>
          <w:szCs w:val="22"/>
        </w:rPr>
        <w:t xml:space="preserve">Period </w:t>
      </w:r>
      <w:r w:rsidR="00CD6266" w:rsidRPr="009800C1">
        <w:rPr>
          <w:b/>
          <w:sz w:val="22"/>
          <w:szCs w:val="22"/>
        </w:rPr>
        <w:t xml:space="preserve">           </w:t>
      </w:r>
      <w:r w:rsidR="008E5EC8" w:rsidRPr="009800C1">
        <w:rPr>
          <w:b/>
          <w:sz w:val="22"/>
          <w:szCs w:val="22"/>
        </w:rPr>
        <w:t>C</w:t>
      </w:r>
      <w:r w:rsidR="00F77764" w:rsidRPr="009800C1">
        <w:rPr>
          <w:b/>
          <w:sz w:val="22"/>
          <w:szCs w:val="22"/>
        </w:rPr>
        <w:t>redi</w:t>
      </w:r>
      <w:r w:rsidR="008E5EC8" w:rsidRPr="009800C1">
        <w:rPr>
          <w:b/>
          <w:sz w:val="22"/>
          <w:szCs w:val="22"/>
        </w:rPr>
        <w:t>t</w:t>
      </w:r>
      <w:proofErr w:type="gramEnd"/>
      <w:r w:rsidR="00F77764" w:rsidRPr="009800C1">
        <w:rPr>
          <w:b/>
          <w:sz w:val="22"/>
          <w:szCs w:val="22"/>
        </w:rPr>
        <w:t xml:space="preserve"> </w:t>
      </w:r>
      <w:r w:rsidR="008E5EC8" w:rsidRPr="009800C1">
        <w:rPr>
          <w:b/>
          <w:sz w:val="22"/>
          <w:szCs w:val="22"/>
        </w:rPr>
        <w:t>(3 + 0) 3, EC</w:t>
      </w:r>
      <w:r w:rsidR="00F77764" w:rsidRPr="009800C1">
        <w:rPr>
          <w:b/>
          <w:sz w:val="22"/>
          <w:szCs w:val="22"/>
        </w:rPr>
        <w:t>T</w:t>
      </w:r>
      <w:r w:rsidR="00590D63" w:rsidRPr="009800C1">
        <w:rPr>
          <w:b/>
          <w:sz w:val="22"/>
          <w:szCs w:val="22"/>
        </w:rPr>
        <w:t>S 8, Elective</w:t>
      </w:r>
      <w:r w:rsidR="00F77764" w:rsidRPr="009800C1">
        <w:rPr>
          <w:b/>
          <w:sz w:val="22"/>
          <w:szCs w:val="22"/>
        </w:rPr>
        <w:t xml:space="preserve">                                                    </w:t>
      </w:r>
    </w:p>
    <w:p w:rsidR="006007FE" w:rsidRPr="009800C1" w:rsidRDefault="008E5EC8" w:rsidP="00591675">
      <w:pPr>
        <w:spacing w:line="360" w:lineRule="auto"/>
        <w:jc w:val="both"/>
        <w:rPr>
          <w:sz w:val="22"/>
          <w:szCs w:val="22"/>
        </w:rPr>
      </w:pPr>
      <w:proofErr w:type="gramStart"/>
      <w:r w:rsidRPr="009800C1">
        <w:rPr>
          <w:sz w:val="22"/>
          <w:szCs w:val="22"/>
        </w:rPr>
        <w:t xml:space="preserve">The importance of play in childhood, its development and game theories, game-based learning, play centers and game materials, play as a tool for monitoring and evaluating the child, play as a teaching method in the diagnosis and treatment of children, play as a teaching method, features of education with play in early childhood, the achievements of education with games. </w:t>
      </w:r>
      <w:proofErr w:type="gramEnd"/>
      <w:r w:rsidRPr="009800C1">
        <w:rPr>
          <w:sz w:val="22"/>
          <w:szCs w:val="22"/>
        </w:rPr>
        <w:t>Developing and applying games that support children's development, following, interpreting and discussing current research based on the game.</w:t>
      </w:r>
      <w:r w:rsidRPr="009800C1">
        <w:rPr>
          <w:sz w:val="22"/>
          <w:szCs w:val="22"/>
        </w:rPr>
        <w:br/>
      </w:r>
    </w:p>
    <w:p w:rsidR="008E5EC8" w:rsidRPr="009800C1" w:rsidRDefault="008E5EC8" w:rsidP="00591675">
      <w:pPr>
        <w:spacing w:line="360" w:lineRule="auto"/>
        <w:jc w:val="both"/>
        <w:rPr>
          <w:b/>
          <w:sz w:val="22"/>
          <w:szCs w:val="22"/>
        </w:rPr>
      </w:pPr>
    </w:p>
    <w:p w:rsidR="009D3036" w:rsidRPr="009800C1" w:rsidRDefault="009D3036" w:rsidP="00591675">
      <w:pPr>
        <w:spacing w:line="360" w:lineRule="auto"/>
        <w:jc w:val="both"/>
        <w:rPr>
          <w:b/>
          <w:sz w:val="22"/>
          <w:szCs w:val="22"/>
        </w:rPr>
      </w:pPr>
      <w:r w:rsidRPr="009800C1">
        <w:rPr>
          <w:b/>
          <w:sz w:val="22"/>
          <w:szCs w:val="22"/>
        </w:rPr>
        <w:t xml:space="preserve">ÇGE 514 </w:t>
      </w:r>
      <w:r w:rsidR="008E5EC8" w:rsidRPr="009800C1">
        <w:rPr>
          <w:b/>
          <w:sz w:val="22"/>
          <w:szCs w:val="22"/>
        </w:rPr>
        <w:t>Learning Difficulties in Children                               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E751A6" w:rsidRPr="009800C1" w:rsidRDefault="008E5EC8" w:rsidP="00591675">
      <w:pPr>
        <w:spacing w:line="360" w:lineRule="auto"/>
        <w:jc w:val="both"/>
        <w:rPr>
          <w:b/>
          <w:sz w:val="22"/>
          <w:szCs w:val="22"/>
        </w:rPr>
      </w:pPr>
      <w:r w:rsidRPr="009800C1">
        <w:rPr>
          <w:sz w:val="22"/>
          <w:szCs w:val="22"/>
        </w:rPr>
        <w:t>Characteristics of children with learning difficulties, diagnostic methods, adaptation problems and educational opportunities, preparing and implementing an individualized education program for children with learning difficulties.</w:t>
      </w:r>
      <w:r w:rsidRPr="009800C1">
        <w:rPr>
          <w:sz w:val="22"/>
          <w:szCs w:val="22"/>
        </w:rPr>
        <w:br/>
      </w:r>
    </w:p>
    <w:p w:rsidR="00E751A6" w:rsidRPr="009800C1" w:rsidRDefault="009D3036" w:rsidP="00591675">
      <w:pPr>
        <w:spacing w:line="360" w:lineRule="auto"/>
        <w:jc w:val="both"/>
        <w:rPr>
          <w:b/>
          <w:sz w:val="22"/>
          <w:szCs w:val="22"/>
        </w:rPr>
      </w:pPr>
      <w:r w:rsidRPr="009800C1">
        <w:rPr>
          <w:b/>
          <w:sz w:val="22"/>
          <w:szCs w:val="22"/>
        </w:rPr>
        <w:t xml:space="preserve">ÇGE 515 </w:t>
      </w:r>
      <w:r w:rsidR="008E5EC8" w:rsidRPr="009800C1">
        <w:rPr>
          <w:b/>
          <w:sz w:val="22"/>
          <w:szCs w:val="22"/>
        </w:rPr>
        <w:t xml:space="preserve">Language Development and Assessment Methods in Early Childhood Period  </w:t>
      </w:r>
      <w:r w:rsidR="008E5EC8" w:rsidRPr="009800C1">
        <w:rPr>
          <w:b/>
          <w:sz w:val="22"/>
          <w:szCs w:val="22"/>
        </w:rPr>
        <w:br/>
        <w:t>Cred</w:t>
      </w:r>
      <w:r w:rsidR="00501CDE" w:rsidRPr="009800C1">
        <w:rPr>
          <w:b/>
          <w:sz w:val="22"/>
          <w:szCs w:val="22"/>
        </w:rPr>
        <w:t>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F77764" w:rsidRPr="009800C1" w:rsidRDefault="008E5EC8" w:rsidP="00591675">
      <w:pPr>
        <w:spacing w:line="360" w:lineRule="auto"/>
        <w:jc w:val="both"/>
        <w:rPr>
          <w:sz w:val="22"/>
          <w:szCs w:val="22"/>
        </w:rPr>
      </w:pPr>
      <w:r w:rsidRPr="009800C1">
        <w:rPr>
          <w:sz w:val="22"/>
          <w:szCs w:val="22"/>
        </w:rPr>
        <w:t xml:space="preserve">Concepts, theories about language development and language development in early childhood, factors affecting language development, scales and tests used in the evaluation of children's language development at home and abroad, language development assessment practices, basic concepts related to language and communication disorders, types, possible causes and prevalence, different approaches used in the evaluation of communication disorders (medical and psycholinguistic approaches), characteristics of children with language and communication disorders, diagnosis and intervention process in language and communication disorders, approaches, counseling and case analysis for </w:t>
      </w:r>
      <w:proofErr w:type="gramStart"/>
      <w:r w:rsidRPr="009800C1">
        <w:rPr>
          <w:sz w:val="22"/>
          <w:szCs w:val="22"/>
        </w:rPr>
        <w:t xml:space="preserve">children's </w:t>
      </w:r>
      <w:r w:rsidR="008C11D0">
        <w:rPr>
          <w:sz w:val="22"/>
          <w:szCs w:val="22"/>
        </w:rPr>
        <w:t xml:space="preserve"> </w:t>
      </w:r>
      <w:r w:rsidRPr="009800C1">
        <w:rPr>
          <w:sz w:val="22"/>
          <w:szCs w:val="22"/>
        </w:rPr>
        <w:t>families</w:t>
      </w:r>
      <w:proofErr w:type="gramEnd"/>
      <w:r w:rsidRPr="009800C1">
        <w:rPr>
          <w:sz w:val="22"/>
          <w:szCs w:val="22"/>
        </w:rPr>
        <w:t>.</w:t>
      </w:r>
      <w:r w:rsidRPr="009800C1">
        <w:rPr>
          <w:sz w:val="22"/>
          <w:szCs w:val="22"/>
        </w:rPr>
        <w:br/>
      </w:r>
      <w:r w:rsidR="0073752D" w:rsidRPr="009800C1">
        <w:rPr>
          <w:sz w:val="22"/>
          <w:szCs w:val="22"/>
        </w:rPr>
        <w:t xml:space="preserve"> </w:t>
      </w:r>
    </w:p>
    <w:p w:rsidR="008F1EE5" w:rsidRPr="009800C1" w:rsidRDefault="008E5EC8" w:rsidP="00591675">
      <w:pPr>
        <w:spacing w:line="360" w:lineRule="auto"/>
        <w:jc w:val="both"/>
        <w:rPr>
          <w:sz w:val="22"/>
          <w:szCs w:val="22"/>
        </w:rPr>
      </w:pPr>
      <w:r w:rsidRPr="009800C1">
        <w:rPr>
          <w:b/>
          <w:sz w:val="22"/>
          <w:szCs w:val="22"/>
        </w:rPr>
        <w:lastRenderedPageBreak/>
        <w:t>ÇGE 517 Early Literacy                                                                 C</w:t>
      </w:r>
      <w:r w:rsidR="00F77764" w:rsidRPr="009800C1">
        <w:rPr>
          <w:b/>
          <w:sz w:val="22"/>
          <w:szCs w:val="22"/>
        </w:rPr>
        <w:t>redi</w:t>
      </w:r>
      <w:r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219C5" w:rsidRPr="009800C1" w:rsidRDefault="008E5EC8" w:rsidP="00591675">
      <w:pPr>
        <w:spacing w:line="360" w:lineRule="auto"/>
        <w:jc w:val="both"/>
        <w:rPr>
          <w:b/>
          <w:sz w:val="22"/>
          <w:szCs w:val="22"/>
        </w:rPr>
      </w:pPr>
      <w:proofErr w:type="gramStart"/>
      <w:r w:rsidRPr="009800C1">
        <w:rPr>
          <w:bCs/>
          <w:sz w:val="22"/>
          <w:szCs w:val="22"/>
        </w:rPr>
        <w:t xml:space="preserve">Defining the basic concepts of literacy and children's literature, predictive skills of reading and writing, the relationship between language and early literacy, age-appropriate book selection criteria, the importance of interactive book reading, the development of literacy in children from birth to the age of seven, the effects of home environment on literacy acquisition, early literacy skills. </w:t>
      </w:r>
      <w:proofErr w:type="gramEnd"/>
      <w:r w:rsidRPr="009800C1">
        <w:rPr>
          <w:bCs/>
          <w:sz w:val="22"/>
          <w:szCs w:val="22"/>
        </w:rPr>
        <w:t>Approaches used, strategies to support early literacy skills in home and school environment.</w:t>
      </w:r>
      <w:r w:rsidRPr="009800C1">
        <w:rPr>
          <w:bCs/>
          <w:sz w:val="22"/>
          <w:szCs w:val="22"/>
        </w:rPr>
        <w:br/>
      </w:r>
    </w:p>
    <w:p w:rsidR="008F1EE5" w:rsidRPr="009800C1" w:rsidRDefault="008F1EE5" w:rsidP="00591675">
      <w:pPr>
        <w:spacing w:line="360" w:lineRule="auto"/>
        <w:jc w:val="both"/>
        <w:rPr>
          <w:b/>
          <w:sz w:val="22"/>
          <w:szCs w:val="22"/>
        </w:rPr>
      </w:pPr>
      <w:r w:rsidRPr="009800C1">
        <w:rPr>
          <w:b/>
          <w:sz w:val="22"/>
          <w:szCs w:val="22"/>
        </w:rPr>
        <w:t xml:space="preserve">ÇGE 518 </w:t>
      </w:r>
      <w:r w:rsidR="008E5EC8" w:rsidRPr="009800C1">
        <w:rPr>
          <w:b/>
          <w:sz w:val="22"/>
          <w:szCs w:val="22"/>
        </w:rPr>
        <w:t>Brain and Behavior                                                       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8054C0" w:rsidRPr="009800C1" w:rsidRDefault="008E5EC8" w:rsidP="00591675">
      <w:pPr>
        <w:spacing w:line="360" w:lineRule="auto"/>
        <w:jc w:val="both"/>
        <w:rPr>
          <w:sz w:val="22"/>
          <w:szCs w:val="22"/>
        </w:rPr>
      </w:pPr>
      <w:r w:rsidRPr="009800C1">
        <w:rPr>
          <w:sz w:val="22"/>
          <w:szCs w:val="22"/>
        </w:rPr>
        <w:t>Perception, motivation, attention, aggression, emotions, brain processes that are effective in decision making and learning, executive functions, the role of the brain in cognitive processes and behavior, brain functions in emotional and social relationships, brain imaging techniques, brain-related disorders in neurological and neuropsychiatric disorders seen in clinical cases. discussion of the findings.</w:t>
      </w:r>
      <w:r w:rsidRPr="009800C1">
        <w:rPr>
          <w:sz w:val="22"/>
          <w:szCs w:val="22"/>
        </w:rPr>
        <w:br/>
      </w:r>
    </w:p>
    <w:p w:rsidR="008F1EE5" w:rsidRPr="009800C1" w:rsidRDefault="008F1EE5" w:rsidP="00591675">
      <w:pPr>
        <w:spacing w:line="360" w:lineRule="auto"/>
        <w:jc w:val="both"/>
        <w:rPr>
          <w:b/>
          <w:sz w:val="22"/>
          <w:szCs w:val="22"/>
        </w:rPr>
      </w:pPr>
      <w:r w:rsidRPr="009800C1">
        <w:rPr>
          <w:b/>
          <w:sz w:val="22"/>
          <w:szCs w:val="22"/>
        </w:rPr>
        <w:t xml:space="preserve">ÇGE 520 </w:t>
      </w:r>
      <w:r w:rsidR="008E5EC8" w:rsidRPr="009800C1">
        <w:rPr>
          <w:b/>
          <w:sz w:val="22"/>
          <w:szCs w:val="22"/>
        </w:rPr>
        <w:t>Children in Health Institutions</w:t>
      </w:r>
      <w:r w:rsidR="00F77764" w:rsidRPr="009800C1">
        <w:rPr>
          <w:b/>
          <w:sz w:val="22"/>
          <w:szCs w:val="22"/>
        </w:rPr>
        <w:t xml:space="preserve">      </w:t>
      </w:r>
      <w:r w:rsidR="008E5EC8" w:rsidRPr="009800C1">
        <w:rPr>
          <w:b/>
          <w:sz w:val="22"/>
          <w:szCs w:val="22"/>
        </w:rPr>
        <w:t xml:space="preserve">                               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B503C4" w:rsidRPr="009800C1" w:rsidRDefault="008E5EC8" w:rsidP="00591675">
      <w:pPr>
        <w:spacing w:line="360" w:lineRule="auto"/>
        <w:jc w:val="both"/>
        <w:rPr>
          <w:b/>
          <w:sz w:val="22"/>
          <w:szCs w:val="22"/>
        </w:rPr>
      </w:pPr>
      <w:proofErr w:type="gramStart"/>
      <w:r w:rsidRPr="009800C1">
        <w:rPr>
          <w:sz w:val="22"/>
          <w:szCs w:val="22"/>
        </w:rPr>
        <w:t>General developmental characteristics of 0-18 age group children admitted to health institutions, appropriate approach to the sick child and family, preparatory education, child-family-staff interaction, preparing children and their families for diagnosis and surgery, games in the hospital, hospital schools, children, their families and staff, rights of hospitalized children.</w:t>
      </w:r>
      <w:proofErr w:type="gramEnd"/>
      <w:r w:rsidRPr="009800C1">
        <w:rPr>
          <w:sz w:val="22"/>
          <w:szCs w:val="22"/>
        </w:rPr>
        <w:br/>
      </w:r>
    </w:p>
    <w:p w:rsidR="008F1EE5" w:rsidRPr="009800C1" w:rsidRDefault="008F1EE5" w:rsidP="00591675">
      <w:pPr>
        <w:spacing w:line="360" w:lineRule="auto"/>
        <w:jc w:val="both"/>
        <w:rPr>
          <w:b/>
          <w:sz w:val="22"/>
          <w:szCs w:val="22"/>
        </w:rPr>
      </w:pPr>
      <w:r w:rsidRPr="009800C1">
        <w:rPr>
          <w:b/>
          <w:sz w:val="22"/>
          <w:szCs w:val="22"/>
        </w:rPr>
        <w:t xml:space="preserve">ÇGE 521 </w:t>
      </w:r>
      <w:r w:rsidR="008E5EC8" w:rsidRPr="009800C1">
        <w:rPr>
          <w:b/>
          <w:sz w:val="22"/>
          <w:szCs w:val="22"/>
        </w:rPr>
        <w:t>Art and Creativity in Childhood Period                        C</w:t>
      </w:r>
      <w:r w:rsidR="00F77764" w:rsidRPr="009800C1">
        <w:rPr>
          <w:b/>
          <w:sz w:val="22"/>
          <w:szCs w:val="22"/>
        </w:rPr>
        <w:t>redi</w:t>
      </w:r>
      <w:r w:rsidR="008E5EC8" w:rsidRPr="009800C1">
        <w:rPr>
          <w:b/>
          <w:sz w:val="22"/>
          <w:szCs w:val="22"/>
        </w:rPr>
        <w:t>t(3 + 0) 3, EC</w:t>
      </w:r>
      <w:r w:rsidR="00590D63" w:rsidRPr="009800C1">
        <w:rPr>
          <w:b/>
          <w:sz w:val="22"/>
          <w:szCs w:val="22"/>
        </w:rPr>
        <w:t>TS 8, Elective</w:t>
      </w:r>
      <w:r w:rsidR="00F77764" w:rsidRPr="009800C1">
        <w:rPr>
          <w:b/>
          <w:sz w:val="22"/>
          <w:szCs w:val="22"/>
        </w:rPr>
        <w:t xml:space="preserve">                                                   </w:t>
      </w:r>
    </w:p>
    <w:p w:rsidR="008F1EE5" w:rsidRPr="009800C1" w:rsidRDefault="008E5EC8" w:rsidP="00591675">
      <w:pPr>
        <w:spacing w:line="360" w:lineRule="auto"/>
        <w:jc w:val="both"/>
        <w:rPr>
          <w:sz w:val="22"/>
          <w:szCs w:val="22"/>
        </w:rPr>
      </w:pPr>
      <w:proofErr w:type="gramStart"/>
      <w:r w:rsidRPr="009800C1">
        <w:rPr>
          <w:sz w:val="22"/>
          <w:szCs w:val="22"/>
        </w:rPr>
        <w:t>Concepts and theories about art and creativity, the place and importance of creativity in human and social life, brain and creativity, mental processes in creativity, creativity in different educational approaches and models, techniques and methods that develop creative thinking, factors affecting the development of creativity in children, education in the development of creativity in early childhood the role of the institution and the family, media and creativity, measurement of creativity in childhood, artistic development in childhood, different art areas for children (museums, theater, cinema), the use of art to support the creativity of children, communication in visual arts education, use of different materials in creative activities, Preparing appropriate examples of art activities and discussing these examples.</w:t>
      </w:r>
      <w:proofErr w:type="gramEnd"/>
      <w:r w:rsidRPr="009800C1">
        <w:rPr>
          <w:sz w:val="22"/>
          <w:szCs w:val="22"/>
        </w:rPr>
        <w:br/>
      </w:r>
    </w:p>
    <w:p w:rsidR="008F1EE5" w:rsidRPr="009800C1" w:rsidRDefault="008E5EC8" w:rsidP="00591675">
      <w:pPr>
        <w:spacing w:line="360" w:lineRule="auto"/>
        <w:jc w:val="both"/>
        <w:rPr>
          <w:b/>
          <w:sz w:val="22"/>
          <w:szCs w:val="22"/>
        </w:rPr>
      </w:pPr>
      <w:r w:rsidRPr="009800C1">
        <w:rPr>
          <w:b/>
          <w:sz w:val="22"/>
          <w:szCs w:val="22"/>
        </w:rPr>
        <w:t>ÇGE 522 Special Talented Children</w:t>
      </w:r>
      <w:r w:rsidR="00F77764" w:rsidRPr="009800C1">
        <w:rPr>
          <w:b/>
          <w:sz w:val="22"/>
          <w:szCs w:val="22"/>
        </w:rPr>
        <w:t xml:space="preserve">              </w:t>
      </w:r>
      <w:r w:rsidRPr="009800C1">
        <w:rPr>
          <w:b/>
          <w:sz w:val="22"/>
          <w:szCs w:val="22"/>
        </w:rPr>
        <w:t xml:space="preserve">                               C</w:t>
      </w:r>
      <w:r w:rsidR="00F77764" w:rsidRPr="009800C1">
        <w:rPr>
          <w:b/>
          <w:sz w:val="22"/>
          <w:szCs w:val="22"/>
        </w:rPr>
        <w:t>redi</w:t>
      </w:r>
      <w:r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219C5" w:rsidRPr="009800C1" w:rsidRDefault="008E5EC8" w:rsidP="00591675">
      <w:pPr>
        <w:spacing w:line="360" w:lineRule="auto"/>
        <w:jc w:val="both"/>
        <w:rPr>
          <w:b/>
          <w:sz w:val="22"/>
          <w:szCs w:val="22"/>
        </w:rPr>
      </w:pPr>
      <w:r w:rsidRPr="009800C1">
        <w:rPr>
          <w:sz w:val="22"/>
          <w:szCs w:val="22"/>
        </w:rPr>
        <w:t xml:space="preserve">Definition of intelligence and special ability, types of special talents, characteristics and distinctive features of gifted children, developmental characteristics of gifted children, identification of gifted children and </w:t>
      </w:r>
      <w:proofErr w:type="gramStart"/>
      <w:r w:rsidRPr="009800C1">
        <w:rPr>
          <w:sz w:val="22"/>
          <w:szCs w:val="22"/>
        </w:rPr>
        <w:t>data</w:t>
      </w:r>
      <w:proofErr w:type="gramEnd"/>
      <w:r w:rsidRPr="009800C1">
        <w:rPr>
          <w:sz w:val="22"/>
          <w:szCs w:val="22"/>
        </w:rPr>
        <w:t xml:space="preserve"> sources used, problems faced by gifted children, their needs, educational models, program for specially gifted children. development and application of principles, gifted children, family counseling, practices in the world and Turkey.</w:t>
      </w:r>
      <w:r w:rsidRPr="009800C1">
        <w:rPr>
          <w:sz w:val="22"/>
          <w:szCs w:val="22"/>
        </w:rPr>
        <w:br/>
      </w:r>
    </w:p>
    <w:p w:rsidR="00154008" w:rsidRDefault="00154008" w:rsidP="00591675">
      <w:pPr>
        <w:spacing w:line="360" w:lineRule="auto"/>
        <w:jc w:val="both"/>
        <w:rPr>
          <w:b/>
          <w:sz w:val="22"/>
          <w:szCs w:val="22"/>
        </w:rPr>
      </w:pPr>
    </w:p>
    <w:p w:rsidR="00154008" w:rsidRDefault="00154008" w:rsidP="00591675">
      <w:pPr>
        <w:spacing w:line="360" w:lineRule="auto"/>
        <w:jc w:val="both"/>
        <w:rPr>
          <w:b/>
          <w:sz w:val="22"/>
          <w:szCs w:val="22"/>
        </w:rPr>
      </w:pPr>
    </w:p>
    <w:p w:rsidR="00F77764" w:rsidRPr="009800C1" w:rsidRDefault="008F1EE5" w:rsidP="00591675">
      <w:pPr>
        <w:spacing w:line="360" w:lineRule="auto"/>
        <w:jc w:val="both"/>
        <w:rPr>
          <w:b/>
          <w:sz w:val="22"/>
          <w:szCs w:val="22"/>
        </w:rPr>
      </w:pPr>
      <w:r w:rsidRPr="009800C1">
        <w:rPr>
          <w:b/>
          <w:sz w:val="22"/>
          <w:szCs w:val="22"/>
        </w:rPr>
        <w:t xml:space="preserve">ÇGE 523 </w:t>
      </w:r>
      <w:r w:rsidR="008E5EC8" w:rsidRPr="009800C1">
        <w:rPr>
          <w:b/>
          <w:sz w:val="22"/>
          <w:szCs w:val="22"/>
        </w:rPr>
        <w:t xml:space="preserve">Effective Learning Environments in Childhood Period </w:t>
      </w:r>
      <w:r w:rsidR="008E5EC8" w:rsidRPr="009800C1">
        <w:rPr>
          <w:b/>
          <w:sz w:val="22"/>
          <w:szCs w:val="22"/>
        </w:rPr>
        <w:br/>
        <w:t>C</w:t>
      </w:r>
      <w:r w:rsidR="00F77764" w:rsidRPr="009800C1">
        <w:rPr>
          <w:b/>
          <w:sz w:val="22"/>
          <w:szCs w:val="22"/>
        </w:rPr>
        <w:t>redi</w:t>
      </w:r>
      <w:r w:rsidR="008E5EC8"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219C5" w:rsidRPr="009800C1" w:rsidRDefault="008E5EC8" w:rsidP="00591675">
      <w:pPr>
        <w:spacing w:line="360" w:lineRule="auto"/>
        <w:jc w:val="both"/>
        <w:rPr>
          <w:b/>
          <w:sz w:val="22"/>
          <w:szCs w:val="22"/>
        </w:rPr>
      </w:pPr>
      <w:r w:rsidRPr="009800C1">
        <w:rPr>
          <w:sz w:val="22"/>
          <w:szCs w:val="22"/>
          <w:shd w:val="clear" w:color="auto" w:fill="FFFFFF"/>
        </w:rPr>
        <w:t>This course; 21st century's expectations from individuals and 21st century's characteristics, concepts and processes related to learning, learning outcomes, formal and non-formal learning environments (home, school, street, museum, library, hospital, sports areas, etc.), and evaluation of the learning process. learning and non-learning, the conditions affecting learning (adult behaviors, learning tools, learner characteristics, etc.), learning styles, learning styles, lifelong learning, characteristics and principles of child-friendly learning environments, good examples abroad and in our country, It includes creating a model for effective learning environments.</w:t>
      </w:r>
      <w:r w:rsidRPr="009800C1">
        <w:rPr>
          <w:sz w:val="22"/>
          <w:szCs w:val="22"/>
          <w:shd w:val="clear" w:color="auto" w:fill="FFFFFF"/>
        </w:rPr>
        <w:br/>
      </w:r>
    </w:p>
    <w:p w:rsidR="009219C5" w:rsidRPr="009800C1" w:rsidRDefault="009219C5" w:rsidP="00591675">
      <w:pPr>
        <w:spacing w:line="360" w:lineRule="auto"/>
        <w:jc w:val="both"/>
        <w:rPr>
          <w:b/>
          <w:sz w:val="22"/>
          <w:szCs w:val="22"/>
        </w:rPr>
      </w:pPr>
      <w:r w:rsidRPr="009800C1">
        <w:rPr>
          <w:b/>
          <w:sz w:val="22"/>
          <w:szCs w:val="22"/>
        </w:rPr>
        <w:t xml:space="preserve">ÇGE 524 </w:t>
      </w:r>
      <w:r w:rsidR="00E10CAD" w:rsidRPr="009800C1">
        <w:rPr>
          <w:b/>
          <w:sz w:val="22"/>
          <w:szCs w:val="22"/>
        </w:rPr>
        <w:t xml:space="preserve">Early Intervention Programs </w:t>
      </w:r>
      <w:r w:rsidR="00F77764" w:rsidRPr="009800C1">
        <w:rPr>
          <w:b/>
          <w:sz w:val="22"/>
          <w:szCs w:val="22"/>
        </w:rPr>
        <w:t xml:space="preserve">        </w:t>
      </w:r>
      <w:r w:rsidR="00E10CAD" w:rsidRPr="009800C1">
        <w:rPr>
          <w:b/>
          <w:sz w:val="22"/>
          <w:szCs w:val="22"/>
        </w:rPr>
        <w:t xml:space="preserve">                             Credit(3 + 0) 3, EC</w:t>
      </w:r>
      <w:r w:rsidR="00590D63" w:rsidRPr="009800C1">
        <w:rPr>
          <w:b/>
          <w:sz w:val="22"/>
          <w:szCs w:val="22"/>
        </w:rPr>
        <w:t>TS 8, Elective</w:t>
      </w:r>
      <w:r w:rsidR="00F77764" w:rsidRPr="009800C1">
        <w:rPr>
          <w:b/>
          <w:sz w:val="22"/>
          <w:szCs w:val="22"/>
        </w:rPr>
        <w:t xml:space="preserve">                                                    </w:t>
      </w:r>
    </w:p>
    <w:p w:rsidR="00DD4A02" w:rsidRPr="009800C1" w:rsidRDefault="00E10CAD" w:rsidP="00591675">
      <w:pPr>
        <w:spacing w:line="360" w:lineRule="auto"/>
        <w:jc w:val="both"/>
        <w:rPr>
          <w:sz w:val="22"/>
          <w:szCs w:val="22"/>
        </w:rPr>
      </w:pPr>
      <w:r w:rsidRPr="009800C1">
        <w:rPr>
          <w:sz w:val="22"/>
          <w:szCs w:val="22"/>
        </w:rPr>
        <w:t>Early intervention definition, objectives, issues, philosophies on early intervention and developmental theories, early intervention approaches in the world and Turkey, and early intervention services, service options, individualized family service plan, developmentally appropriate programs, activity-based approach, early interven</w:t>
      </w:r>
      <w:r w:rsidR="00741EA1">
        <w:rPr>
          <w:sz w:val="22"/>
          <w:szCs w:val="22"/>
        </w:rPr>
        <w:t>tion in the natural environment</w:t>
      </w:r>
      <w:r w:rsidRPr="009800C1">
        <w:rPr>
          <w:sz w:val="22"/>
          <w:szCs w:val="22"/>
        </w:rPr>
        <w:t>, involvement, teamwork.</w:t>
      </w:r>
      <w:r w:rsidRPr="009800C1">
        <w:rPr>
          <w:sz w:val="22"/>
          <w:szCs w:val="22"/>
        </w:rPr>
        <w:br/>
      </w:r>
    </w:p>
    <w:p w:rsidR="009219C5" w:rsidRPr="009800C1" w:rsidRDefault="009219C5" w:rsidP="00591675">
      <w:pPr>
        <w:spacing w:line="360" w:lineRule="auto"/>
        <w:jc w:val="both"/>
        <w:rPr>
          <w:b/>
          <w:sz w:val="22"/>
          <w:szCs w:val="22"/>
        </w:rPr>
      </w:pPr>
      <w:r w:rsidRPr="00741EA1">
        <w:rPr>
          <w:b/>
          <w:sz w:val="22"/>
          <w:szCs w:val="22"/>
        </w:rPr>
        <w:t xml:space="preserve">ÇGE 525 </w:t>
      </w:r>
      <w:r w:rsidR="00E10CAD" w:rsidRPr="00741EA1">
        <w:rPr>
          <w:b/>
          <w:sz w:val="22"/>
          <w:szCs w:val="22"/>
        </w:rPr>
        <w:t>Scale Development</w:t>
      </w:r>
      <w:r w:rsidR="00E10CAD" w:rsidRPr="009800C1">
        <w:rPr>
          <w:b/>
          <w:sz w:val="22"/>
          <w:szCs w:val="22"/>
        </w:rPr>
        <w:t xml:space="preserve">                                                        C</w:t>
      </w:r>
      <w:r w:rsidR="00F77764" w:rsidRPr="009800C1">
        <w:rPr>
          <w:b/>
          <w:sz w:val="22"/>
          <w:szCs w:val="22"/>
        </w:rPr>
        <w:t>redi</w:t>
      </w:r>
      <w:r w:rsidR="00E10CAD"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219C5" w:rsidRPr="009800C1" w:rsidRDefault="00E10CAD" w:rsidP="00591675">
      <w:pPr>
        <w:spacing w:line="360" w:lineRule="auto"/>
        <w:jc w:val="both"/>
        <w:rPr>
          <w:b/>
          <w:sz w:val="22"/>
          <w:szCs w:val="22"/>
        </w:rPr>
      </w:pPr>
      <w:proofErr w:type="gramStart"/>
      <w:r w:rsidRPr="009800C1">
        <w:rPr>
          <w:sz w:val="22"/>
          <w:szCs w:val="22"/>
        </w:rPr>
        <w:t>Measurement and evaluation concepts, the place of measurement in education, the concept of scale, basic features of the measurement tool (validity, reliability), stages of test development, specific and unit analysis tables, types of exams, question types, features of objective tests, item analysis, item writing and editing techniques, test and item statistics, item selection and test organization, standardization and norm preparation techniques.</w:t>
      </w:r>
      <w:proofErr w:type="gramEnd"/>
      <w:r w:rsidRPr="009800C1">
        <w:rPr>
          <w:sz w:val="22"/>
          <w:szCs w:val="22"/>
        </w:rPr>
        <w:br/>
      </w:r>
    </w:p>
    <w:p w:rsidR="009219C5" w:rsidRPr="009800C1" w:rsidRDefault="009219C5" w:rsidP="00591675">
      <w:pPr>
        <w:spacing w:line="360" w:lineRule="auto"/>
        <w:jc w:val="both"/>
        <w:rPr>
          <w:b/>
          <w:sz w:val="22"/>
          <w:szCs w:val="22"/>
        </w:rPr>
      </w:pPr>
      <w:r w:rsidRPr="009800C1">
        <w:rPr>
          <w:b/>
          <w:sz w:val="22"/>
          <w:szCs w:val="22"/>
        </w:rPr>
        <w:t xml:space="preserve">ÇGE 526 </w:t>
      </w:r>
      <w:r w:rsidR="00E10CAD" w:rsidRPr="009800C1">
        <w:rPr>
          <w:b/>
          <w:sz w:val="22"/>
          <w:szCs w:val="22"/>
        </w:rPr>
        <w:t>Scientific Research Methods                                         C</w:t>
      </w:r>
      <w:r w:rsidR="00F77764" w:rsidRPr="009800C1">
        <w:rPr>
          <w:b/>
          <w:sz w:val="22"/>
          <w:szCs w:val="22"/>
        </w:rPr>
        <w:t>redi</w:t>
      </w:r>
      <w:r w:rsidR="00E10CAD" w:rsidRPr="009800C1">
        <w:rPr>
          <w:b/>
          <w:sz w:val="22"/>
          <w:szCs w:val="22"/>
        </w:rPr>
        <w:t>t (3 + 0) 3, EC</w:t>
      </w:r>
      <w:r w:rsidR="00590D63" w:rsidRPr="009800C1">
        <w:rPr>
          <w:b/>
          <w:sz w:val="22"/>
          <w:szCs w:val="22"/>
        </w:rPr>
        <w:t>TS 8, Elective</w:t>
      </w:r>
      <w:r w:rsidR="00F77764" w:rsidRPr="009800C1">
        <w:rPr>
          <w:b/>
          <w:sz w:val="22"/>
          <w:szCs w:val="22"/>
        </w:rPr>
        <w:t xml:space="preserve">                                                    </w:t>
      </w:r>
    </w:p>
    <w:p w:rsidR="00B313B6" w:rsidRPr="009800C1" w:rsidRDefault="00E10CAD" w:rsidP="00591675">
      <w:pPr>
        <w:spacing w:line="360" w:lineRule="auto"/>
        <w:jc w:val="both"/>
        <w:rPr>
          <w:sz w:val="22"/>
          <w:szCs w:val="22"/>
        </w:rPr>
      </w:pPr>
      <w:r w:rsidRPr="009800C1">
        <w:rPr>
          <w:sz w:val="22"/>
          <w:szCs w:val="22"/>
        </w:rPr>
        <w:t xml:space="preserve">Selecting the research problem, searching the literature using databases, creating research questions and hypotheses, qualitative and quantitative research methods and techniques, creating research patterns suitable for the problem, choosing the right sample, the characteristics and application process of the scales, collecting, analyzing, interpreting and reporting the </w:t>
      </w:r>
      <w:proofErr w:type="gramStart"/>
      <w:r w:rsidRPr="009800C1">
        <w:rPr>
          <w:sz w:val="22"/>
          <w:szCs w:val="22"/>
        </w:rPr>
        <w:t>data</w:t>
      </w:r>
      <w:proofErr w:type="gramEnd"/>
      <w:r w:rsidRPr="009800C1">
        <w:rPr>
          <w:sz w:val="22"/>
          <w:szCs w:val="22"/>
        </w:rPr>
        <w:t>. the process of being. The process of complying with ethical rules in research and publishing in peer-reviewed journals.</w:t>
      </w:r>
      <w:r w:rsidRPr="009800C1">
        <w:rPr>
          <w:sz w:val="22"/>
          <w:szCs w:val="22"/>
        </w:rPr>
        <w:br/>
      </w:r>
    </w:p>
    <w:p w:rsidR="00B313B6" w:rsidRPr="009800C1" w:rsidRDefault="00DC1BDD" w:rsidP="00591675">
      <w:pPr>
        <w:spacing w:line="360" w:lineRule="auto"/>
        <w:jc w:val="both"/>
        <w:rPr>
          <w:b/>
          <w:sz w:val="22"/>
          <w:szCs w:val="22"/>
        </w:rPr>
      </w:pPr>
      <w:r w:rsidRPr="009800C1">
        <w:rPr>
          <w:b/>
          <w:color w:val="000000" w:themeColor="text1"/>
          <w:sz w:val="22"/>
          <w:szCs w:val="22"/>
        </w:rPr>
        <w:t>ÇGE 527</w:t>
      </w:r>
      <w:r w:rsidR="00B313B6" w:rsidRPr="009800C1">
        <w:rPr>
          <w:b/>
          <w:color w:val="000000" w:themeColor="text1"/>
          <w:sz w:val="22"/>
          <w:szCs w:val="22"/>
        </w:rPr>
        <w:t xml:space="preserve"> </w:t>
      </w:r>
      <w:r w:rsidR="00E10CAD" w:rsidRPr="009800C1">
        <w:rPr>
          <w:b/>
          <w:color w:val="000000" w:themeColor="text1"/>
          <w:sz w:val="22"/>
          <w:szCs w:val="22"/>
        </w:rPr>
        <w:t>Family Education and Participation                            C</w:t>
      </w:r>
      <w:r w:rsidR="00B313B6" w:rsidRPr="009800C1">
        <w:rPr>
          <w:b/>
          <w:color w:val="000000" w:themeColor="text1"/>
          <w:sz w:val="22"/>
          <w:szCs w:val="22"/>
        </w:rPr>
        <w:t>redi</w:t>
      </w:r>
      <w:r w:rsidR="00E10CAD" w:rsidRPr="009800C1">
        <w:rPr>
          <w:b/>
          <w:color w:val="000000" w:themeColor="text1"/>
          <w:sz w:val="22"/>
          <w:szCs w:val="22"/>
        </w:rPr>
        <w:t>t (3 + 0) 3, EC</w:t>
      </w:r>
      <w:r w:rsidR="00590D63" w:rsidRPr="009800C1">
        <w:rPr>
          <w:b/>
          <w:color w:val="000000" w:themeColor="text1"/>
          <w:sz w:val="22"/>
          <w:szCs w:val="22"/>
        </w:rPr>
        <w:t>TS 8, Elective</w:t>
      </w:r>
      <w:r w:rsidR="00B313B6" w:rsidRPr="009800C1">
        <w:rPr>
          <w:b/>
          <w:color w:val="000000" w:themeColor="text1"/>
          <w:sz w:val="22"/>
          <w:szCs w:val="22"/>
        </w:rPr>
        <w:t xml:space="preserve">                                                    </w:t>
      </w:r>
    </w:p>
    <w:p w:rsidR="002D77AB" w:rsidRPr="00920679" w:rsidRDefault="00E10CAD" w:rsidP="00591675">
      <w:pPr>
        <w:spacing w:line="360" w:lineRule="auto"/>
        <w:jc w:val="both"/>
        <w:rPr>
          <w:sz w:val="22"/>
          <w:szCs w:val="22"/>
        </w:rPr>
      </w:pPr>
      <w:r w:rsidRPr="009800C1">
        <w:rPr>
          <w:sz w:val="22"/>
          <w:szCs w:val="22"/>
        </w:rPr>
        <w:t xml:space="preserve">Basic concepts of family and family education, parenting styles, parent-child interaction, family development cycle, family education in the historical process, social developments and changes in family education, theories and researches about parenting, laws and ethical rules regarding parental rights in family education. , early education and support programs, effective family-school-society </w:t>
      </w:r>
      <w:r w:rsidRPr="009800C1">
        <w:rPr>
          <w:sz w:val="22"/>
          <w:szCs w:val="22"/>
        </w:rPr>
        <w:lastRenderedPageBreak/>
        <w:t>relations, family interviews, planning, implementation and evaluation of family education programs, family participation studies in early childhood education, family studies in special cases, studies with families of children with special needs</w:t>
      </w:r>
      <w:r w:rsidR="00920679">
        <w:rPr>
          <w:sz w:val="22"/>
          <w:szCs w:val="22"/>
        </w:rPr>
        <w:t>.</w:t>
      </w:r>
      <w:r w:rsidR="00920679">
        <w:rPr>
          <w:sz w:val="22"/>
          <w:szCs w:val="22"/>
        </w:rPr>
        <w:br/>
      </w:r>
    </w:p>
    <w:p w:rsidR="0038069A" w:rsidRPr="009800C1" w:rsidRDefault="00E10CAD" w:rsidP="00591675">
      <w:pPr>
        <w:spacing w:line="360" w:lineRule="auto"/>
        <w:jc w:val="both"/>
        <w:rPr>
          <w:b/>
          <w:color w:val="FF0000"/>
          <w:sz w:val="22"/>
          <w:szCs w:val="22"/>
        </w:rPr>
      </w:pPr>
      <w:r w:rsidRPr="009800C1">
        <w:rPr>
          <w:b/>
          <w:sz w:val="22"/>
          <w:szCs w:val="22"/>
        </w:rPr>
        <w:t xml:space="preserve">ÇGE </w:t>
      </w:r>
      <w:proofErr w:type="gramStart"/>
      <w:r w:rsidR="00DC1BDD" w:rsidRPr="009800C1">
        <w:rPr>
          <w:b/>
          <w:sz w:val="22"/>
          <w:szCs w:val="22"/>
        </w:rPr>
        <w:t>528</w:t>
      </w:r>
      <w:r w:rsidRPr="009800C1">
        <w:rPr>
          <w:b/>
          <w:sz w:val="22"/>
          <w:szCs w:val="22"/>
        </w:rPr>
        <w:t xml:space="preserve">  Management</w:t>
      </w:r>
      <w:proofErr w:type="gramEnd"/>
      <w:r w:rsidRPr="009800C1">
        <w:rPr>
          <w:b/>
          <w:sz w:val="22"/>
          <w:szCs w:val="22"/>
        </w:rPr>
        <w:t xml:space="preserve"> and Leadership in Education                 C</w:t>
      </w:r>
      <w:r w:rsidR="0038069A" w:rsidRPr="009800C1">
        <w:rPr>
          <w:b/>
          <w:sz w:val="22"/>
          <w:szCs w:val="22"/>
        </w:rPr>
        <w:t>redi</w:t>
      </w:r>
      <w:r w:rsidRPr="009800C1">
        <w:rPr>
          <w:b/>
          <w:sz w:val="22"/>
          <w:szCs w:val="22"/>
        </w:rPr>
        <w:t>t(3 + 0) 3, EC</w:t>
      </w:r>
      <w:r w:rsidR="00590D63" w:rsidRPr="009800C1">
        <w:rPr>
          <w:b/>
          <w:sz w:val="22"/>
          <w:szCs w:val="22"/>
        </w:rPr>
        <w:t>TS 8, Elective</w:t>
      </w:r>
      <w:r w:rsidR="0038069A" w:rsidRPr="009800C1">
        <w:rPr>
          <w:b/>
          <w:sz w:val="22"/>
          <w:szCs w:val="22"/>
        </w:rPr>
        <w:t xml:space="preserve">     </w:t>
      </w:r>
      <w:r w:rsidR="0038069A" w:rsidRPr="009800C1">
        <w:rPr>
          <w:b/>
          <w:color w:val="FF0000"/>
          <w:sz w:val="22"/>
          <w:szCs w:val="22"/>
        </w:rPr>
        <w:t xml:space="preserve"> </w:t>
      </w:r>
    </w:p>
    <w:p w:rsidR="0015287B" w:rsidRPr="009800C1" w:rsidRDefault="00E10CAD" w:rsidP="00591675">
      <w:pPr>
        <w:spacing w:line="360" w:lineRule="auto"/>
        <w:jc w:val="both"/>
        <w:rPr>
          <w:b/>
          <w:sz w:val="22"/>
          <w:szCs w:val="22"/>
        </w:rPr>
      </w:pPr>
      <w:proofErr w:type="gramStart"/>
      <w:r w:rsidRPr="009800C1">
        <w:rPr>
          <w:sz w:val="22"/>
          <w:szCs w:val="22"/>
        </w:rPr>
        <w:t>Definition of management, management-related concepts, management theories and processes, manager-leader characteristics, interpersonal communication in the managerial process, management of personnel, management functions, examination of various approaches to management practices, decision making and planning, organization, organizational structure, authority and power, motivation, leadership, change and management in organizations, current issues in management.</w:t>
      </w:r>
      <w:r w:rsidR="0038069A" w:rsidRPr="009800C1">
        <w:rPr>
          <w:b/>
          <w:color w:val="000000" w:themeColor="text1"/>
          <w:sz w:val="22"/>
          <w:szCs w:val="22"/>
        </w:rPr>
        <w:t xml:space="preserve"> </w:t>
      </w:r>
      <w:proofErr w:type="gramEnd"/>
      <w:r w:rsidRPr="009800C1">
        <w:rPr>
          <w:b/>
          <w:color w:val="000000" w:themeColor="text1"/>
          <w:sz w:val="22"/>
          <w:szCs w:val="22"/>
        </w:rPr>
        <w:br/>
      </w:r>
    </w:p>
    <w:p w:rsidR="008F1EE5" w:rsidRPr="009800C1" w:rsidRDefault="008F1EE5" w:rsidP="00591675">
      <w:pPr>
        <w:spacing w:line="360" w:lineRule="auto"/>
        <w:jc w:val="both"/>
        <w:rPr>
          <w:b/>
          <w:sz w:val="22"/>
          <w:szCs w:val="22"/>
        </w:rPr>
      </w:pPr>
      <w:r w:rsidRPr="009800C1">
        <w:rPr>
          <w:b/>
          <w:sz w:val="22"/>
          <w:szCs w:val="22"/>
        </w:rPr>
        <w:t xml:space="preserve">ÇGE 554 </w:t>
      </w:r>
      <w:r w:rsidR="00E10CAD" w:rsidRPr="009800C1">
        <w:rPr>
          <w:b/>
          <w:sz w:val="22"/>
          <w:szCs w:val="22"/>
        </w:rPr>
        <w:t>Developmental Psychopathology                                 C</w:t>
      </w:r>
      <w:r w:rsidR="00F77764" w:rsidRPr="009800C1">
        <w:rPr>
          <w:b/>
          <w:sz w:val="22"/>
          <w:szCs w:val="22"/>
        </w:rPr>
        <w:t>redi</w:t>
      </w:r>
      <w:r w:rsidR="00E10CAD" w:rsidRPr="009800C1">
        <w:rPr>
          <w:b/>
          <w:sz w:val="22"/>
          <w:szCs w:val="22"/>
        </w:rPr>
        <w:t>t (3 + 0) 3, EC</w:t>
      </w:r>
      <w:r w:rsidR="00590D63" w:rsidRPr="009800C1">
        <w:rPr>
          <w:b/>
          <w:sz w:val="22"/>
          <w:szCs w:val="22"/>
        </w:rPr>
        <w:t>TS 8, Elective</w:t>
      </w:r>
      <w:r w:rsidR="00590D63" w:rsidRPr="009800C1">
        <w:rPr>
          <w:b/>
          <w:sz w:val="22"/>
          <w:szCs w:val="22"/>
        </w:rPr>
        <w:br/>
      </w:r>
      <w:r w:rsidR="00E10CAD" w:rsidRPr="009800C1">
        <w:rPr>
          <w:sz w:val="22"/>
          <w:szCs w:val="22"/>
        </w:rPr>
        <w:t>Protective and risk factors in development, factors affecting normal and pathological development, contexts of psychopathology (family, school, peer relations, stress and culture), emotional and behavioral disorders in early childhood (attachment disorders, attention deficit hyperactivity disorder, violence, depression, substance abuse). addiction, eating disorders, child abuse and trauma disorders</w:t>
      </w:r>
      <w:proofErr w:type="gramStart"/>
      <w:r w:rsidR="00E10CAD" w:rsidRPr="009800C1">
        <w:rPr>
          <w:sz w:val="22"/>
          <w:szCs w:val="22"/>
        </w:rPr>
        <w:t>)</w:t>
      </w:r>
      <w:proofErr w:type="gramEnd"/>
      <w:r w:rsidR="00E10CAD" w:rsidRPr="009800C1">
        <w:rPr>
          <w:sz w:val="22"/>
          <w:szCs w:val="22"/>
        </w:rPr>
        <w:t>.</w:t>
      </w:r>
    </w:p>
    <w:p w:rsidR="006B7469" w:rsidRPr="009800C1" w:rsidRDefault="006B7469" w:rsidP="00591675">
      <w:pPr>
        <w:spacing w:line="360" w:lineRule="auto"/>
        <w:jc w:val="both"/>
        <w:rPr>
          <w:b/>
          <w:sz w:val="22"/>
          <w:szCs w:val="22"/>
        </w:rPr>
      </w:pPr>
    </w:p>
    <w:p w:rsidR="008F1EE5" w:rsidRPr="009800C1" w:rsidRDefault="008F1EE5" w:rsidP="00591675">
      <w:pPr>
        <w:spacing w:line="360" w:lineRule="auto"/>
        <w:jc w:val="both"/>
        <w:rPr>
          <w:b/>
          <w:sz w:val="22"/>
          <w:szCs w:val="22"/>
        </w:rPr>
      </w:pPr>
      <w:r w:rsidRPr="009800C1">
        <w:rPr>
          <w:b/>
          <w:sz w:val="22"/>
          <w:szCs w:val="22"/>
        </w:rPr>
        <w:t xml:space="preserve">ÇGE 565 </w:t>
      </w:r>
      <w:r w:rsidR="00E10CAD" w:rsidRPr="009800C1">
        <w:rPr>
          <w:b/>
          <w:sz w:val="22"/>
          <w:szCs w:val="22"/>
        </w:rPr>
        <w:t>Values ​​Education                                                             C</w:t>
      </w:r>
      <w:r w:rsidR="00F77764" w:rsidRPr="009800C1">
        <w:rPr>
          <w:b/>
          <w:sz w:val="22"/>
          <w:szCs w:val="22"/>
        </w:rPr>
        <w:t>redi</w:t>
      </w:r>
      <w:r w:rsidR="00E10CAD" w:rsidRPr="009800C1">
        <w:rPr>
          <w:b/>
          <w:sz w:val="22"/>
          <w:szCs w:val="22"/>
        </w:rPr>
        <w:t>t (3 + 0) 3, EC</w:t>
      </w:r>
      <w:r w:rsidR="00590D63" w:rsidRPr="009800C1">
        <w:rPr>
          <w:b/>
          <w:sz w:val="22"/>
          <w:szCs w:val="22"/>
        </w:rPr>
        <w:t>TS 8, Elective</w:t>
      </w:r>
      <w:r w:rsidR="00F77764" w:rsidRPr="009800C1">
        <w:rPr>
          <w:b/>
          <w:sz w:val="22"/>
          <w:szCs w:val="22"/>
        </w:rPr>
        <w:t xml:space="preserve">                                                    </w:t>
      </w:r>
    </w:p>
    <w:p w:rsidR="009219C5" w:rsidRPr="009800C1" w:rsidRDefault="00E10CAD" w:rsidP="00591675">
      <w:pPr>
        <w:spacing w:line="360" w:lineRule="auto"/>
        <w:jc w:val="both"/>
        <w:rPr>
          <w:b/>
          <w:sz w:val="22"/>
          <w:szCs w:val="22"/>
        </w:rPr>
      </w:pPr>
      <w:proofErr w:type="gramStart"/>
      <w:r w:rsidRPr="009800C1">
        <w:rPr>
          <w:sz w:val="22"/>
          <w:szCs w:val="22"/>
        </w:rPr>
        <w:t>Definition and importance of value education, universal and cultural values, the scope of values ​​according to developmental periods in childhood, the place of values ​​education in pre-school education programs and primary school curricula, the latent program, the place of the family, educator and school in values ​​education in childhood, approaches to values ​​education and application samples.</w:t>
      </w:r>
      <w:proofErr w:type="gramEnd"/>
      <w:r w:rsidRPr="009800C1">
        <w:rPr>
          <w:sz w:val="22"/>
          <w:szCs w:val="22"/>
        </w:rPr>
        <w:br/>
      </w:r>
    </w:p>
    <w:p w:rsidR="009219C5" w:rsidRPr="009800C1" w:rsidRDefault="009219C5" w:rsidP="00591675">
      <w:pPr>
        <w:spacing w:line="360" w:lineRule="auto"/>
        <w:jc w:val="both"/>
        <w:rPr>
          <w:b/>
          <w:sz w:val="22"/>
          <w:szCs w:val="22"/>
        </w:rPr>
      </w:pPr>
      <w:r w:rsidRPr="009800C1">
        <w:rPr>
          <w:b/>
          <w:sz w:val="22"/>
          <w:szCs w:val="22"/>
        </w:rPr>
        <w:t>ÇGE</w:t>
      </w:r>
      <w:r w:rsidR="001023F1" w:rsidRPr="009800C1">
        <w:rPr>
          <w:b/>
          <w:sz w:val="22"/>
          <w:szCs w:val="22"/>
        </w:rPr>
        <w:t xml:space="preserve"> 529</w:t>
      </w:r>
      <w:r w:rsidR="00E10CAD" w:rsidRPr="009800C1">
        <w:rPr>
          <w:b/>
          <w:sz w:val="22"/>
          <w:szCs w:val="22"/>
        </w:rPr>
        <w:t xml:space="preserve"> Thesis</w:t>
      </w:r>
      <w:r w:rsidRPr="009800C1">
        <w:rPr>
          <w:b/>
          <w:sz w:val="22"/>
          <w:szCs w:val="22"/>
        </w:rPr>
        <w:t xml:space="preserve"> </w:t>
      </w:r>
      <w:r w:rsidR="00B4532A" w:rsidRPr="009800C1">
        <w:rPr>
          <w:b/>
          <w:sz w:val="22"/>
          <w:szCs w:val="22"/>
        </w:rPr>
        <w:t xml:space="preserve">                                              </w:t>
      </w:r>
      <w:r w:rsidR="00E10CAD" w:rsidRPr="009800C1">
        <w:rPr>
          <w:b/>
          <w:sz w:val="22"/>
          <w:szCs w:val="22"/>
        </w:rPr>
        <w:t xml:space="preserve">                 </w:t>
      </w:r>
      <w:r w:rsidR="002D77AB" w:rsidRPr="009800C1">
        <w:rPr>
          <w:b/>
          <w:sz w:val="22"/>
          <w:szCs w:val="22"/>
        </w:rPr>
        <w:t xml:space="preserve">    </w:t>
      </w:r>
      <w:r w:rsidR="00E10CAD" w:rsidRPr="009800C1">
        <w:rPr>
          <w:b/>
          <w:sz w:val="22"/>
          <w:szCs w:val="22"/>
        </w:rPr>
        <w:t xml:space="preserve"> C</w:t>
      </w:r>
      <w:r w:rsidR="00B4532A" w:rsidRPr="009800C1">
        <w:rPr>
          <w:b/>
          <w:sz w:val="22"/>
          <w:szCs w:val="22"/>
        </w:rPr>
        <w:t>redi</w:t>
      </w:r>
      <w:r w:rsidR="00E10CAD" w:rsidRPr="009800C1">
        <w:rPr>
          <w:b/>
          <w:sz w:val="22"/>
          <w:szCs w:val="22"/>
        </w:rPr>
        <w:t>t(0 + 0) 0, EC</w:t>
      </w:r>
      <w:r w:rsidR="006A69EF">
        <w:rPr>
          <w:b/>
          <w:sz w:val="22"/>
          <w:szCs w:val="22"/>
        </w:rPr>
        <w:t>TS 5</w:t>
      </w:r>
      <w:r w:rsidR="00590D63" w:rsidRPr="009800C1">
        <w:rPr>
          <w:b/>
          <w:sz w:val="22"/>
          <w:szCs w:val="22"/>
        </w:rPr>
        <w:t>0, Compulsory</w:t>
      </w:r>
      <w:r w:rsidR="00B4532A" w:rsidRPr="009800C1">
        <w:rPr>
          <w:b/>
          <w:sz w:val="22"/>
          <w:szCs w:val="22"/>
        </w:rPr>
        <w:t xml:space="preserve">                                                   </w:t>
      </w:r>
      <w:r w:rsidR="00E10CAD" w:rsidRPr="009800C1">
        <w:rPr>
          <w:sz w:val="22"/>
          <w:szCs w:val="22"/>
        </w:rPr>
        <w:t xml:space="preserve">It is a process in which the student performs his </w:t>
      </w:r>
      <w:r w:rsidR="00510896" w:rsidRPr="009800C1">
        <w:rPr>
          <w:sz w:val="22"/>
          <w:szCs w:val="22"/>
        </w:rPr>
        <w:t>tesis</w:t>
      </w:r>
      <w:r w:rsidR="00E10CAD" w:rsidRPr="009800C1">
        <w:rPr>
          <w:sz w:val="22"/>
          <w:szCs w:val="22"/>
        </w:rPr>
        <w:t xml:space="preserve"> study under the guidance of his advisor. It includes planning a scientific research, collecting </w:t>
      </w:r>
      <w:proofErr w:type="gramStart"/>
      <w:r w:rsidR="00E10CAD" w:rsidRPr="009800C1">
        <w:rPr>
          <w:sz w:val="22"/>
          <w:szCs w:val="22"/>
        </w:rPr>
        <w:t>data</w:t>
      </w:r>
      <w:proofErr w:type="gramEnd"/>
      <w:r w:rsidR="00E10CAD" w:rsidRPr="009800C1">
        <w:rPr>
          <w:sz w:val="22"/>
          <w:szCs w:val="22"/>
        </w:rPr>
        <w:t xml:space="preserve">, evaluating the collected data, discussing the </w:t>
      </w:r>
      <w:bookmarkStart w:id="0" w:name="_GoBack"/>
      <w:bookmarkEnd w:id="0"/>
      <w:r w:rsidR="00E10CAD" w:rsidRPr="009800C1">
        <w:rPr>
          <w:sz w:val="22"/>
          <w:szCs w:val="22"/>
        </w:rPr>
        <w:t>research results based on scientific resources, reporting the work done in accordance with the thesis writing rules and presenting the thesis.</w:t>
      </w:r>
      <w:r w:rsidR="00E10CAD" w:rsidRPr="009800C1">
        <w:rPr>
          <w:sz w:val="22"/>
          <w:szCs w:val="22"/>
        </w:rPr>
        <w:br/>
      </w:r>
    </w:p>
    <w:p w:rsidR="00517294" w:rsidRPr="009800C1" w:rsidRDefault="001023F1" w:rsidP="00591675">
      <w:pPr>
        <w:spacing w:line="360" w:lineRule="auto"/>
        <w:jc w:val="both"/>
        <w:rPr>
          <w:b/>
          <w:sz w:val="22"/>
          <w:szCs w:val="22"/>
        </w:rPr>
      </w:pPr>
      <w:r w:rsidRPr="009800C1">
        <w:rPr>
          <w:b/>
          <w:sz w:val="22"/>
          <w:szCs w:val="22"/>
        </w:rPr>
        <w:t>ÇGE 530</w:t>
      </w:r>
      <w:r w:rsidR="009219C5" w:rsidRPr="009800C1">
        <w:rPr>
          <w:b/>
          <w:sz w:val="22"/>
          <w:szCs w:val="22"/>
        </w:rPr>
        <w:t xml:space="preserve"> Proje</w:t>
      </w:r>
      <w:r w:rsidR="00E10CAD" w:rsidRPr="009800C1">
        <w:rPr>
          <w:b/>
          <w:sz w:val="22"/>
          <w:szCs w:val="22"/>
        </w:rPr>
        <w:t>ct</w:t>
      </w:r>
      <w:r w:rsidR="009219C5" w:rsidRPr="009800C1">
        <w:rPr>
          <w:b/>
          <w:sz w:val="22"/>
          <w:szCs w:val="22"/>
        </w:rPr>
        <w:t xml:space="preserve"> </w:t>
      </w:r>
      <w:r w:rsidR="00B4532A" w:rsidRPr="009800C1">
        <w:rPr>
          <w:b/>
          <w:sz w:val="22"/>
          <w:szCs w:val="22"/>
        </w:rPr>
        <w:t xml:space="preserve">                                           </w:t>
      </w:r>
      <w:r w:rsidR="00E10CAD" w:rsidRPr="009800C1">
        <w:rPr>
          <w:b/>
          <w:sz w:val="22"/>
          <w:szCs w:val="22"/>
        </w:rPr>
        <w:t xml:space="preserve">   </w:t>
      </w:r>
      <w:r w:rsidR="008B47B2" w:rsidRPr="009800C1">
        <w:rPr>
          <w:b/>
          <w:sz w:val="22"/>
          <w:szCs w:val="22"/>
        </w:rPr>
        <w:t xml:space="preserve">                      </w:t>
      </w:r>
      <w:r w:rsidR="00E10CAD" w:rsidRPr="009800C1">
        <w:rPr>
          <w:b/>
          <w:sz w:val="22"/>
          <w:szCs w:val="22"/>
        </w:rPr>
        <w:t>C</w:t>
      </w:r>
      <w:r w:rsidR="00B4532A" w:rsidRPr="009800C1">
        <w:rPr>
          <w:b/>
          <w:sz w:val="22"/>
          <w:szCs w:val="22"/>
        </w:rPr>
        <w:t>redi</w:t>
      </w:r>
      <w:r w:rsidR="00E10CAD" w:rsidRPr="009800C1">
        <w:rPr>
          <w:b/>
          <w:sz w:val="22"/>
          <w:szCs w:val="22"/>
        </w:rPr>
        <w:t>t (0 + 0) 0, EC</w:t>
      </w:r>
      <w:r w:rsidR="00B4532A" w:rsidRPr="009800C1">
        <w:rPr>
          <w:b/>
          <w:sz w:val="22"/>
          <w:szCs w:val="22"/>
        </w:rPr>
        <w:t>TS 3</w:t>
      </w:r>
      <w:r w:rsidR="00590D63" w:rsidRPr="009800C1">
        <w:rPr>
          <w:b/>
          <w:sz w:val="22"/>
          <w:szCs w:val="22"/>
        </w:rPr>
        <w:t>0, Compulsory</w:t>
      </w:r>
      <w:r w:rsidR="00B4532A" w:rsidRPr="009800C1">
        <w:rPr>
          <w:b/>
          <w:sz w:val="22"/>
          <w:szCs w:val="22"/>
        </w:rPr>
        <w:t xml:space="preserve"> </w:t>
      </w:r>
    </w:p>
    <w:p w:rsidR="00517294" w:rsidRPr="009800C1" w:rsidRDefault="00E10CAD" w:rsidP="00591675">
      <w:pPr>
        <w:spacing w:line="360" w:lineRule="auto"/>
        <w:jc w:val="both"/>
        <w:rPr>
          <w:sz w:val="22"/>
          <w:szCs w:val="22"/>
        </w:rPr>
      </w:pPr>
      <w:r w:rsidRPr="009800C1">
        <w:rPr>
          <w:sz w:val="22"/>
          <w:szCs w:val="22"/>
          <w:shd w:val="clear" w:color="auto" w:fill="FFFFFF"/>
        </w:rPr>
        <w:t>It is a process in which the student realizes the project work under the guidance of his / her advisor. It includes the determination of the project subject, the domestic and international literature review related to the project subject, the planning, implementation and reporting of all dimensions of the research.</w:t>
      </w:r>
    </w:p>
    <w:p w:rsidR="009219C5" w:rsidRPr="009800C1" w:rsidRDefault="00B4532A" w:rsidP="00591675">
      <w:pPr>
        <w:spacing w:line="360" w:lineRule="auto"/>
        <w:jc w:val="both"/>
        <w:rPr>
          <w:b/>
          <w:sz w:val="22"/>
          <w:szCs w:val="22"/>
        </w:rPr>
      </w:pPr>
      <w:r w:rsidRPr="009800C1">
        <w:rPr>
          <w:b/>
          <w:sz w:val="22"/>
          <w:szCs w:val="22"/>
        </w:rPr>
        <w:t xml:space="preserve">                                                  </w:t>
      </w:r>
    </w:p>
    <w:sectPr w:rsidR="009219C5" w:rsidRPr="009800C1" w:rsidSect="00BF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D3" w:rsidRDefault="00ED67D3" w:rsidP="00622DD8">
      <w:r>
        <w:separator/>
      </w:r>
    </w:p>
  </w:endnote>
  <w:endnote w:type="continuationSeparator" w:id="0">
    <w:p w:rsidR="00ED67D3" w:rsidRDefault="00ED67D3" w:rsidP="0062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D3" w:rsidRDefault="00ED67D3" w:rsidP="00622DD8">
      <w:r>
        <w:separator/>
      </w:r>
    </w:p>
  </w:footnote>
  <w:footnote w:type="continuationSeparator" w:id="0">
    <w:p w:rsidR="00ED67D3" w:rsidRDefault="00ED67D3" w:rsidP="0062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3C24"/>
    <w:multiLevelType w:val="multilevel"/>
    <w:tmpl w:val="D9D0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04B7E"/>
    <w:multiLevelType w:val="hybridMultilevel"/>
    <w:tmpl w:val="46522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66"/>
    <w:rsid w:val="0000519F"/>
    <w:rsid w:val="00005FCC"/>
    <w:rsid w:val="00015F61"/>
    <w:rsid w:val="000160B3"/>
    <w:rsid w:val="00021379"/>
    <w:rsid w:val="00021985"/>
    <w:rsid w:val="00024A0F"/>
    <w:rsid w:val="000309BB"/>
    <w:rsid w:val="00030E80"/>
    <w:rsid w:val="00031121"/>
    <w:rsid w:val="00037A22"/>
    <w:rsid w:val="000408C4"/>
    <w:rsid w:val="0004368C"/>
    <w:rsid w:val="00044D10"/>
    <w:rsid w:val="00045A2B"/>
    <w:rsid w:val="000508F1"/>
    <w:rsid w:val="000639D5"/>
    <w:rsid w:val="00063BFB"/>
    <w:rsid w:val="000707D7"/>
    <w:rsid w:val="0007497D"/>
    <w:rsid w:val="00075F2C"/>
    <w:rsid w:val="00077283"/>
    <w:rsid w:val="000819DC"/>
    <w:rsid w:val="00083C0F"/>
    <w:rsid w:val="000877D1"/>
    <w:rsid w:val="00092222"/>
    <w:rsid w:val="000925CE"/>
    <w:rsid w:val="000A0C41"/>
    <w:rsid w:val="000A1DFC"/>
    <w:rsid w:val="000A4200"/>
    <w:rsid w:val="000A4303"/>
    <w:rsid w:val="000A6BBE"/>
    <w:rsid w:val="000A6EAA"/>
    <w:rsid w:val="000B744D"/>
    <w:rsid w:val="000C66A9"/>
    <w:rsid w:val="000D6D75"/>
    <w:rsid w:val="000E1791"/>
    <w:rsid w:val="000E5AF1"/>
    <w:rsid w:val="000E6CBF"/>
    <w:rsid w:val="000F1625"/>
    <w:rsid w:val="000F1E18"/>
    <w:rsid w:val="000F4B7E"/>
    <w:rsid w:val="00101946"/>
    <w:rsid w:val="001023F1"/>
    <w:rsid w:val="00126F0F"/>
    <w:rsid w:val="0014079E"/>
    <w:rsid w:val="00141AFA"/>
    <w:rsid w:val="00141E64"/>
    <w:rsid w:val="001426DF"/>
    <w:rsid w:val="00144D43"/>
    <w:rsid w:val="00145E0F"/>
    <w:rsid w:val="0014624C"/>
    <w:rsid w:val="0015058D"/>
    <w:rsid w:val="0015287B"/>
    <w:rsid w:val="00154008"/>
    <w:rsid w:val="0015577B"/>
    <w:rsid w:val="00155E05"/>
    <w:rsid w:val="00162FEC"/>
    <w:rsid w:val="001648BC"/>
    <w:rsid w:val="00166575"/>
    <w:rsid w:val="00167329"/>
    <w:rsid w:val="001719D2"/>
    <w:rsid w:val="00180760"/>
    <w:rsid w:val="00180F86"/>
    <w:rsid w:val="00182650"/>
    <w:rsid w:val="0018402D"/>
    <w:rsid w:val="00185E39"/>
    <w:rsid w:val="00196C80"/>
    <w:rsid w:val="00196D36"/>
    <w:rsid w:val="001A3185"/>
    <w:rsid w:val="001A410D"/>
    <w:rsid w:val="001A7C01"/>
    <w:rsid w:val="001B13D5"/>
    <w:rsid w:val="001B717F"/>
    <w:rsid w:val="001B7F25"/>
    <w:rsid w:val="001C0139"/>
    <w:rsid w:val="001C0BE8"/>
    <w:rsid w:val="001C1111"/>
    <w:rsid w:val="001C207D"/>
    <w:rsid w:val="001C3A9C"/>
    <w:rsid w:val="001C454F"/>
    <w:rsid w:val="001C51F9"/>
    <w:rsid w:val="001D3FB7"/>
    <w:rsid w:val="001D5A1E"/>
    <w:rsid w:val="001D72BF"/>
    <w:rsid w:val="001E08CA"/>
    <w:rsid w:val="001E2EB1"/>
    <w:rsid w:val="001E50FF"/>
    <w:rsid w:val="001E55F2"/>
    <w:rsid w:val="001E5918"/>
    <w:rsid w:val="001E6B74"/>
    <w:rsid w:val="001E7E38"/>
    <w:rsid w:val="001F12CB"/>
    <w:rsid w:val="00202EE4"/>
    <w:rsid w:val="0020332C"/>
    <w:rsid w:val="00213FE8"/>
    <w:rsid w:val="0021508C"/>
    <w:rsid w:val="00223092"/>
    <w:rsid w:val="0022606B"/>
    <w:rsid w:val="0022723E"/>
    <w:rsid w:val="002277C4"/>
    <w:rsid w:val="00233EA1"/>
    <w:rsid w:val="00234C72"/>
    <w:rsid w:val="00236141"/>
    <w:rsid w:val="00240BC7"/>
    <w:rsid w:val="0024284C"/>
    <w:rsid w:val="00244714"/>
    <w:rsid w:val="00254809"/>
    <w:rsid w:val="00255A4A"/>
    <w:rsid w:val="00255E70"/>
    <w:rsid w:val="00262D44"/>
    <w:rsid w:val="00265666"/>
    <w:rsid w:val="002707D8"/>
    <w:rsid w:val="00275909"/>
    <w:rsid w:val="002763BC"/>
    <w:rsid w:val="002775D7"/>
    <w:rsid w:val="00277A29"/>
    <w:rsid w:val="00284A06"/>
    <w:rsid w:val="0028504A"/>
    <w:rsid w:val="00285919"/>
    <w:rsid w:val="0028797A"/>
    <w:rsid w:val="00291057"/>
    <w:rsid w:val="00296488"/>
    <w:rsid w:val="002A4E49"/>
    <w:rsid w:val="002B4E9D"/>
    <w:rsid w:val="002B7582"/>
    <w:rsid w:val="002B7CDF"/>
    <w:rsid w:val="002C1A83"/>
    <w:rsid w:val="002C4F58"/>
    <w:rsid w:val="002C6EAE"/>
    <w:rsid w:val="002D77AB"/>
    <w:rsid w:val="002E0C3C"/>
    <w:rsid w:val="002E19A6"/>
    <w:rsid w:val="002E66F8"/>
    <w:rsid w:val="002E6B27"/>
    <w:rsid w:val="002F3B4F"/>
    <w:rsid w:val="002F5F7F"/>
    <w:rsid w:val="002F60A0"/>
    <w:rsid w:val="002F776C"/>
    <w:rsid w:val="002F7B93"/>
    <w:rsid w:val="002F7EB7"/>
    <w:rsid w:val="00304602"/>
    <w:rsid w:val="003122BE"/>
    <w:rsid w:val="00313233"/>
    <w:rsid w:val="00315094"/>
    <w:rsid w:val="003225E7"/>
    <w:rsid w:val="003234F8"/>
    <w:rsid w:val="00323E6E"/>
    <w:rsid w:val="00325E3E"/>
    <w:rsid w:val="0033194E"/>
    <w:rsid w:val="00331FD2"/>
    <w:rsid w:val="00334DB2"/>
    <w:rsid w:val="003365F6"/>
    <w:rsid w:val="00336FCE"/>
    <w:rsid w:val="0034059F"/>
    <w:rsid w:val="00344431"/>
    <w:rsid w:val="00355024"/>
    <w:rsid w:val="00355A92"/>
    <w:rsid w:val="00360F20"/>
    <w:rsid w:val="00362662"/>
    <w:rsid w:val="003645C6"/>
    <w:rsid w:val="00370699"/>
    <w:rsid w:val="00370F96"/>
    <w:rsid w:val="0037601F"/>
    <w:rsid w:val="003766D8"/>
    <w:rsid w:val="0038069A"/>
    <w:rsid w:val="00390F9A"/>
    <w:rsid w:val="00391553"/>
    <w:rsid w:val="00391EB6"/>
    <w:rsid w:val="003946C3"/>
    <w:rsid w:val="00395A9A"/>
    <w:rsid w:val="003A4121"/>
    <w:rsid w:val="003A4F49"/>
    <w:rsid w:val="003A58B5"/>
    <w:rsid w:val="003B011E"/>
    <w:rsid w:val="003B0575"/>
    <w:rsid w:val="003B33B8"/>
    <w:rsid w:val="003B7F7D"/>
    <w:rsid w:val="003C1837"/>
    <w:rsid w:val="003C1999"/>
    <w:rsid w:val="003C1B93"/>
    <w:rsid w:val="003C3673"/>
    <w:rsid w:val="003C5322"/>
    <w:rsid w:val="003C6694"/>
    <w:rsid w:val="003D137D"/>
    <w:rsid w:val="003D1D29"/>
    <w:rsid w:val="003D42C2"/>
    <w:rsid w:val="003D7A94"/>
    <w:rsid w:val="003F033D"/>
    <w:rsid w:val="003F34C2"/>
    <w:rsid w:val="003F4FD9"/>
    <w:rsid w:val="004004A4"/>
    <w:rsid w:val="004052E3"/>
    <w:rsid w:val="00405377"/>
    <w:rsid w:val="00407758"/>
    <w:rsid w:val="0041275D"/>
    <w:rsid w:val="00414DD9"/>
    <w:rsid w:val="00417869"/>
    <w:rsid w:val="00424F9E"/>
    <w:rsid w:val="00436A0F"/>
    <w:rsid w:val="004371C0"/>
    <w:rsid w:val="004372F3"/>
    <w:rsid w:val="00440488"/>
    <w:rsid w:val="00440F12"/>
    <w:rsid w:val="004412ED"/>
    <w:rsid w:val="00444B25"/>
    <w:rsid w:val="004569CE"/>
    <w:rsid w:val="00456D62"/>
    <w:rsid w:val="00463466"/>
    <w:rsid w:val="0047076B"/>
    <w:rsid w:val="004736E2"/>
    <w:rsid w:val="0048054E"/>
    <w:rsid w:val="004852F5"/>
    <w:rsid w:val="00486849"/>
    <w:rsid w:val="00490029"/>
    <w:rsid w:val="004A4890"/>
    <w:rsid w:val="004A5A06"/>
    <w:rsid w:val="004A62A0"/>
    <w:rsid w:val="004B21DC"/>
    <w:rsid w:val="004B6075"/>
    <w:rsid w:val="004D0097"/>
    <w:rsid w:val="004D0536"/>
    <w:rsid w:val="004D2DB7"/>
    <w:rsid w:val="004D37CE"/>
    <w:rsid w:val="004D62BC"/>
    <w:rsid w:val="004E299E"/>
    <w:rsid w:val="004E3D8E"/>
    <w:rsid w:val="004F6000"/>
    <w:rsid w:val="00501CDE"/>
    <w:rsid w:val="0050630C"/>
    <w:rsid w:val="00506569"/>
    <w:rsid w:val="00510896"/>
    <w:rsid w:val="005140EB"/>
    <w:rsid w:val="00514223"/>
    <w:rsid w:val="00517294"/>
    <w:rsid w:val="005218BB"/>
    <w:rsid w:val="00522B23"/>
    <w:rsid w:val="00523DE6"/>
    <w:rsid w:val="005269E8"/>
    <w:rsid w:val="00526FD1"/>
    <w:rsid w:val="00536E95"/>
    <w:rsid w:val="00537577"/>
    <w:rsid w:val="00541D25"/>
    <w:rsid w:val="0054319A"/>
    <w:rsid w:val="00543858"/>
    <w:rsid w:val="00544924"/>
    <w:rsid w:val="005467C5"/>
    <w:rsid w:val="00552C07"/>
    <w:rsid w:val="00555ABD"/>
    <w:rsid w:val="00555E83"/>
    <w:rsid w:val="00556B6C"/>
    <w:rsid w:val="00557671"/>
    <w:rsid w:val="00572852"/>
    <w:rsid w:val="00572E42"/>
    <w:rsid w:val="00575263"/>
    <w:rsid w:val="005761AA"/>
    <w:rsid w:val="0058488E"/>
    <w:rsid w:val="00584DC5"/>
    <w:rsid w:val="00590D63"/>
    <w:rsid w:val="00590F94"/>
    <w:rsid w:val="00591675"/>
    <w:rsid w:val="00592D1F"/>
    <w:rsid w:val="0059392B"/>
    <w:rsid w:val="0059552E"/>
    <w:rsid w:val="0059675A"/>
    <w:rsid w:val="005A0D0E"/>
    <w:rsid w:val="005A10DD"/>
    <w:rsid w:val="005A5070"/>
    <w:rsid w:val="005B62E0"/>
    <w:rsid w:val="005C235F"/>
    <w:rsid w:val="005C2FF4"/>
    <w:rsid w:val="005C50AB"/>
    <w:rsid w:val="005C55AD"/>
    <w:rsid w:val="005C7671"/>
    <w:rsid w:val="005D679A"/>
    <w:rsid w:val="005D6F51"/>
    <w:rsid w:val="005D7E6B"/>
    <w:rsid w:val="005F4B42"/>
    <w:rsid w:val="005F681D"/>
    <w:rsid w:val="006007FE"/>
    <w:rsid w:val="00600D76"/>
    <w:rsid w:val="006053D0"/>
    <w:rsid w:val="00612142"/>
    <w:rsid w:val="00613871"/>
    <w:rsid w:val="00614C5F"/>
    <w:rsid w:val="00615D66"/>
    <w:rsid w:val="00616872"/>
    <w:rsid w:val="00617756"/>
    <w:rsid w:val="00621EE9"/>
    <w:rsid w:val="00622DD8"/>
    <w:rsid w:val="00623159"/>
    <w:rsid w:val="00623886"/>
    <w:rsid w:val="006253BF"/>
    <w:rsid w:val="0062693D"/>
    <w:rsid w:val="00627860"/>
    <w:rsid w:val="006417ED"/>
    <w:rsid w:val="006459C4"/>
    <w:rsid w:val="00646B8F"/>
    <w:rsid w:val="00654712"/>
    <w:rsid w:val="00655BE2"/>
    <w:rsid w:val="00660507"/>
    <w:rsid w:val="00660AA2"/>
    <w:rsid w:val="00670520"/>
    <w:rsid w:val="00670B0E"/>
    <w:rsid w:val="0067105D"/>
    <w:rsid w:val="00673519"/>
    <w:rsid w:val="00677597"/>
    <w:rsid w:val="00677CFA"/>
    <w:rsid w:val="00682841"/>
    <w:rsid w:val="00682A4F"/>
    <w:rsid w:val="006873FA"/>
    <w:rsid w:val="00692ECF"/>
    <w:rsid w:val="006939FF"/>
    <w:rsid w:val="00697F75"/>
    <w:rsid w:val="006A5FDF"/>
    <w:rsid w:val="006A69EF"/>
    <w:rsid w:val="006A7A63"/>
    <w:rsid w:val="006B2268"/>
    <w:rsid w:val="006B3A93"/>
    <w:rsid w:val="006B7469"/>
    <w:rsid w:val="006C36A5"/>
    <w:rsid w:val="006C3DB4"/>
    <w:rsid w:val="006C536A"/>
    <w:rsid w:val="006C5619"/>
    <w:rsid w:val="006D1598"/>
    <w:rsid w:val="006D5AE9"/>
    <w:rsid w:val="006D7707"/>
    <w:rsid w:val="006E2288"/>
    <w:rsid w:val="006E5113"/>
    <w:rsid w:val="006E6E79"/>
    <w:rsid w:val="006F045E"/>
    <w:rsid w:val="006F42A4"/>
    <w:rsid w:val="006F556B"/>
    <w:rsid w:val="006F592B"/>
    <w:rsid w:val="006F77A9"/>
    <w:rsid w:val="00701948"/>
    <w:rsid w:val="0070572C"/>
    <w:rsid w:val="00705974"/>
    <w:rsid w:val="00711874"/>
    <w:rsid w:val="0071638E"/>
    <w:rsid w:val="0072027A"/>
    <w:rsid w:val="007202FC"/>
    <w:rsid w:val="0072286F"/>
    <w:rsid w:val="00733F3C"/>
    <w:rsid w:val="00734592"/>
    <w:rsid w:val="0073752D"/>
    <w:rsid w:val="00741EA1"/>
    <w:rsid w:val="007433E3"/>
    <w:rsid w:val="00755CC5"/>
    <w:rsid w:val="007573F9"/>
    <w:rsid w:val="00764829"/>
    <w:rsid w:val="00765555"/>
    <w:rsid w:val="007668DF"/>
    <w:rsid w:val="00766FDC"/>
    <w:rsid w:val="00767653"/>
    <w:rsid w:val="0077621E"/>
    <w:rsid w:val="00791941"/>
    <w:rsid w:val="00795408"/>
    <w:rsid w:val="00796907"/>
    <w:rsid w:val="007A3144"/>
    <w:rsid w:val="007A7DEE"/>
    <w:rsid w:val="007B0621"/>
    <w:rsid w:val="007B0770"/>
    <w:rsid w:val="007B760C"/>
    <w:rsid w:val="007C39B4"/>
    <w:rsid w:val="007C46E9"/>
    <w:rsid w:val="007C5806"/>
    <w:rsid w:val="007C72C5"/>
    <w:rsid w:val="007D2346"/>
    <w:rsid w:val="007D51DE"/>
    <w:rsid w:val="007D7835"/>
    <w:rsid w:val="007E413E"/>
    <w:rsid w:val="007F1FEF"/>
    <w:rsid w:val="007F383C"/>
    <w:rsid w:val="007F4708"/>
    <w:rsid w:val="00803554"/>
    <w:rsid w:val="00803610"/>
    <w:rsid w:val="00803E78"/>
    <w:rsid w:val="008054C0"/>
    <w:rsid w:val="00811BF2"/>
    <w:rsid w:val="00811C52"/>
    <w:rsid w:val="00824130"/>
    <w:rsid w:val="00831C2E"/>
    <w:rsid w:val="00841BEF"/>
    <w:rsid w:val="00841CCC"/>
    <w:rsid w:val="008442A5"/>
    <w:rsid w:val="0084499A"/>
    <w:rsid w:val="00845CB2"/>
    <w:rsid w:val="00847A4E"/>
    <w:rsid w:val="00847EC6"/>
    <w:rsid w:val="00850AC0"/>
    <w:rsid w:val="00853CC5"/>
    <w:rsid w:val="00854005"/>
    <w:rsid w:val="00861AD7"/>
    <w:rsid w:val="00861BB8"/>
    <w:rsid w:val="00864E3F"/>
    <w:rsid w:val="008655B4"/>
    <w:rsid w:val="008749D2"/>
    <w:rsid w:val="0087798D"/>
    <w:rsid w:val="00884279"/>
    <w:rsid w:val="008866FE"/>
    <w:rsid w:val="008873BE"/>
    <w:rsid w:val="00891214"/>
    <w:rsid w:val="008930E1"/>
    <w:rsid w:val="00895B25"/>
    <w:rsid w:val="008A1E8A"/>
    <w:rsid w:val="008A3710"/>
    <w:rsid w:val="008A3EBA"/>
    <w:rsid w:val="008A62DF"/>
    <w:rsid w:val="008A7860"/>
    <w:rsid w:val="008B47B2"/>
    <w:rsid w:val="008B59F5"/>
    <w:rsid w:val="008B6FBF"/>
    <w:rsid w:val="008C11D0"/>
    <w:rsid w:val="008C6DF7"/>
    <w:rsid w:val="008D003D"/>
    <w:rsid w:val="008D01CD"/>
    <w:rsid w:val="008D3620"/>
    <w:rsid w:val="008D3C5C"/>
    <w:rsid w:val="008D4884"/>
    <w:rsid w:val="008D61EE"/>
    <w:rsid w:val="008E04E1"/>
    <w:rsid w:val="008E5EC8"/>
    <w:rsid w:val="008F047E"/>
    <w:rsid w:val="008F1EE5"/>
    <w:rsid w:val="008F2FFA"/>
    <w:rsid w:val="00900569"/>
    <w:rsid w:val="00901A65"/>
    <w:rsid w:val="00906DDC"/>
    <w:rsid w:val="00914BA6"/>
    <w:rsid w:val="0091734C"/>
    <w:rsid w:val="00920679"/>
    <w:rsid w:val="009219C5"/>
    <w:rsid w:val="00925BF7"/>
    <w:rsid w:val="009276E5"/>
    <w:rsid w:val="00931DD2"/>
    <w:rsid w:val="009401E2"/>
    <w:rsid w:val="00946294"/>
    <w:rsid w:val="009536F4"/>
    <w:rsid w:val="00956B5B"/>
    <w:rsid w:val="00956FB6"/>
    <w:rsid w:val="00961924"/>
    <w:rsid w:val="0096324C"/>
    <w:rsid w:val="0096575A"/>
    <w:rsid w:val="0097643B"/>
    <w:rsid w:val="00977AD2"/>
    <w:rsid w:val="009800C1"/>
    <w:rsid w:val="00991043"/>
    <w:rsid w:val="009922E6"/>
    <w:rsid w:val="00994F60"/>
    <w:rsid w:val="00995DBC"/>
    <w:rsid w:val="009A5A5F"/>
    <w:rsid w:val="009B078B"/>
    <w:rsid w:val="009B43CD"/>
    <w:rsid w:val="009B4F3E"/>
    <w:rsid w:val="009C0A1A"/>
    <w:rsid w:val="009C1930"/>
    <w:rsid w:val="009C1D56"/>
    <w:rsid w:val="009C47F6"/>
    <w:rsid w:val="009C5E03"/>
    <w:rsid w:val="009C68F6"/>
    <w:rsid w:val="009C77A2"/>
    <w:rsid w:val="009D3036"/>
    <w:rsid w:val="009D3114"/>
    <w:rsid w:val="009D398A"/>
    <w:rsid w:val="009E0DBA"/>
    <w:rsid w:val="009E43F9"/>
    <w:rsid w:val="009E706B"/>
    <w:rsid w:val="009F5E90"/>
    <w:rsid w:val="009F648F"/>
    <w:rsid w:val="009F6D74"/>
    <w:rsid w:val="00A05283"/>
    <w:rsid w:val="00A05F5A"/>
    <w:rsid w:val="00A076AC"/>
    <w:rsid w:val="00A1721B"/>
    <w:rsid w:val="00A23F10"/>
    <w:rsid w:val="00A248AD"/>
    <w:rsid w:val="00A34141"/>
    <w:rsid w:val="00A431C3"/>
    <w:rsid w:val="00A44600"/>
    <w:rsid w:val="00A4745C"/>
    <w:rsid w:val="00A47990"/>
    <w:rsid w:val="00A50808"/>
    <w:rsid w:val="00A52A0A"/>
    <w:rsid w:val="00A550E6"/>
    <w:rsid w:val="00A56805"/>
    <w:rsid w:val="00A64A97"/>
    <w:rsid w:val="00A72974"/>
    <w:rsid w:val="00A747BF"/>
    <w:rsid w:val="00A75C7C"/>
    <w:rsid w:val="00A768F5"/>
    <w:rsid w:val="00A77286"/>
    <w:rsid w:val="00A81BAD"/>
    <w:rsid w:val="00A82912"/>
    <w:rsid w:val="00A858BE"/>
    <w:rsid w:val="00A85BD0"/>
    <w:rsid w:val="00A92E8A"/>
    <w:rsid w:val="00A95436"/>
    <w:rsid w:val="00AA0152"/>
    <w:rsid w:val="00AA1A5D"/>
    <w:rsid w:val="00AA2517"/>
    <w:rsid w:val="00AA635D"/>
    <w:rsid w:val="00AA6A1E"/>
    <w:rsid w:val="00AA7BE7"/>
    <w:rsid w:val="00AB26DC"/>
    <w:rsid w:val="00AB38B3"/>
    <w:rsid w:val="00AB7F1E"/>
    <w:rsid w:val="00AC6873"/>
    <w:rsid w:val="00AC7063"/>
    <w:rsid w:val="00AD438D"/>
    <w:rsid w:val="00AD49C2"/>
    <w:rsid w:val="00AD7E4C"/>
    <w:rsid w:val="00AE358F"/>
    <w:rsid w:val="00AE56CE"/>
    <w:rsid w:val="00AE593C"/>
    <w:rsid w:val="00AE613C"/>
    <w:rsid w:val="00AE657C"/>
    <w:rsid w:val="00AF04F5"/>
    <w:rsid w:val="00AF6DFC"/>
    <w:rsid w:val="00AF73C7"/>
    <w:rsid w:val="00B0287F"/>
    <w:rsid w:val="00B0359C"/>
    <w:rsid w:val="00B045E0"/>
    <w:rsid w:val="00B116A6"/>
    <w:rsid w:val="00B15261"/>
    <w:rsid w:val="00B176A3"/>
    <w:rsid w:val="00B203C3"/>
    <w:rsid w:val="00B20868"/>
    <w:rsid w:val="00B313B6"/>
    <w:rsid w:val="00B3569E"/>
    <w:rsid w:val="00B35ED6"/>
    <w:rsid w:val="00B3638A"/>
    <w:rsid w:val="00B409C0"/>
    <w:rsid w:val="00B41400"/>
    <w:rsid w:val="00B4532A"/>
    <w:rsid w:val="00B503C4"/>
    <w:rsid w:val="00B539CB"/>
    <w:rsid w:val="00B53F78"/>
    <w:rsid w:val="00B60979"/>
    <w:rsid w:val="00B67C60"/>
    <w:rsid w:val="00B71BC9"/>
    <w:rsid w:val="00B82669"/>
    <w:rsid w:val="00B83EE1"/>
    <w:rsid w:val="00B8442A"/>
    <w:rsid w:val="00B90431"/>
    <w:rsid w:val="00B91238"/>
    <w:rsid w:val="00B91832"/>
    <w:rsid w:val="00B95703"/>
    <w:rsid w:val="00B9774C"/>
    <w:rsid w:val="00BA1E23"/>
    <w:rsid w:val="00BA4DA6"/>
    <w:rsid w:val="00BA756F"/>
    <w:rsid w:val="00BB2E2D"/>
    <w:rsid w:val="00BC43AA"/>
    <w:rsid w:val="00BC563E"/>
    <w:rsid w:val="00BC5DDD"/>
    <w:rsid w:val="00BD2034"/>
    <w:rsid w:val="00BD2182"/>
    <w:rsid w:val="00BD3F45"/>
    <w:rsid w:val="00BD580F"/>
    <w:rsid w:val="00BD6250"/>
    <w:rsid w:val="00BE02E1"/>
    <w:rsid w:val="00BE718C"/>
    <w:rsid w:val="00BF06F2"/>
    <w:rsid w:val="00BF16B3"/>
    <w:rsid w:val="00BF2258"/>
    <w:rsid w:val="00BF27C2"/>
    <w:rsid w:val="00BF3F02"/>
    <w:rsid w:val="00C00142"/>
    <w:rsid w:val="00C1169D"/>
    <w:rsid w:val="00C3500A"/>
    <w:rsid w:val="00C359C2"/>
    <w:rsid w:val="00C3723C"/>
    <w:rsid w:val="00C40D6C"/>
    <w:rsid w:val="00C555ED"/>
    <w:rsid w:val="00C62003"/>
    <w:rsid w:val="00C71B9A"/>
    <w:rsid w:val="00C73070"/>
    <w:rsid w:val="00C7473E"/>
    <w:rsid w:val="00C75DB6"/>
    <w:rsid w:val="00C770DA"/>
    <w:rsid w:val="00C81734"/>
    <w:rsid w:val="00C81EAF"/>
    <w:rsid w:val="00C83738"/>
    <w:rsid w:val="00C85308"/>
    <w:rsid w:val="00C85850"/>
    <w:rsid w:val="00C90EB9"/>
    <w:rsid w:val="00C92CA2"/>
    <w:rsid w:val="00C95349"/>
    <w:rsid w:val="00CA3D65"/>
    <w:rsid w:val="00CA538E"/>
    <w:rsid w:val="00CA6D7F"/>
    <w:rsid w:val="00CB3DBA"/>
    <w:rsid w:val="00CB3F25"/>
    <w:rsid w:val="00CC1927"/>
    <w:rsid w:val="00CC35BC"/>
    <w:rsid w:val="00CC6B9F"/>
    <w:rsid w:val="00CD378D"/>
    <w:rsid w:val="00CD4938"/>
    <w:rsid w:val="00CD6266"/>
    <w:rsid w:val="00CE43CB"/>
    <w:rsid w:val="00CE5DDA"/>
    <w:rsid w:val="00CF09A8"/>
    <w:rsid w:val="00CF4199"/>
    <w:rsid w:val="00CF66E4"/>
    <w:rsid w:val="00CF7795"/>
    <w:rsid w:val="00CF7E04"/>
    <w:rsid w:val="00D018FC"/>
    <w:rsid w:val="00D0582A"/>
    <w:rsid w:val="00D06C77"/>
    <w:rsid w:val="00D13ECC"/>
    <w:rsid w:val="00D17389"/>
    <w:rsid w:val="00D21DA7"/>
    <w:rsid w:val="00D22FE9"/>
    <w:rsid w:val="00D236E1"/>
    <w:rsid w:val="00D23BE0"/>
    <w:rsid w:val="00D2557A"/>
    <w:rsid w:val="00D30C51"/>
    <w:rsid w:val="00D36D0C"/>
    <w:rsid w:val="00D43389"/>
    <w:rsid w:val="00D43F5A"/>
    <w:rsid w:val="00D45E7B"/>
    <w:rsid w:val="00D462AA"/>
    <w:rsid w:val="00D47318"/>
    <w:rsid w:val="00D65818"/>
    <w:rsid w:val="00D71917"/>
    <w:rsid w:val="00D72392"/>
    <w:rsid w:val="00D74C2C"/>
    <w:rsid w:val="00D75574"/>
    <w:rsid w:val="00D769C1"/>
    <w:rsid w:val="00D808A5"/>
    <w:rsid w:val="00D8366F"/>
    <w:rsid w:val="00D85085"/>
    <w:rsid w:val="00D85CE3"/>
    <w:rsid w:val="00D86D0F"/>
    <w:rsid w:val="00D87629"/>
    <w:rsid w:val="00D93A77"/>
    <w:rsid w:val="00D96837"/>
    <w:rsid w:val="00DA01EC"/>
    <w:rsid w:val="00DA0505"/>
    <w:rsid w:val="00DA3DD9"/>
    <w:rsid w:val="00DB5F9E"/>
    <w:rsid w:val="00DC1BDD"/>
    <w:rsid w:val="00DC30E6"/>
    <w:rsid w:val="00DC4C2C"/>
    <w:rsid w:val="00DC6653"/>
    <w:rsid w:val="00DD1253"/>
    <w:rsid w:val="00DD1621"/>
    <w:rsid w:val="00DD4A02"/>
    <w:rsid w:val="00DD5578"/>
    <w:rsid w:val="00DD5B4A"/>
    <w:rsid w:val="00DE1855"/>
    <w:rsid w:val="00DE3924"/>
    <w:rsid w:val="00DE5F11"/>
    <w:rsid w:val="00DF03C5"/>
    <w:rsid w:val="00DF0C23"/>
    <w:rsid w:val="00DF6B92"/>
    <w:rsid w:val="00E003B2"/>
    <w:rsid w:val="00E1020D"/>
    <w:rsid w:val="00E10CAD"/>
    <w:rsid w:val="00E17D96"/>
    <w:rsid w:val="00E22AF9"/>
    <w:rsid w:val="00E32B36"/>
    <w:rsid w:val="00E333B0"/>
    <w:rsid w:val="00E337FD"/>
    <w:rsid w:val="00E341AB"/>
    <w:rsid w:val="00E3758A"/>
    <w:rsid w:val="00E37DFD"/>
    <w:rsid w:val="00E41AC4"/>
    <w:rsid w:val="00E4338E"/>
    <w:rsid w:val="00E441FE"/>
    <w:rsid w:val="00E44228"/>
    <w:rsid w:val="00E46D9F"/>
    <w:rsid w:val="00E552C7"/>
    <w:rsid w:val="00E60A93"/>
    <w:rsid w:val="00E61E2A"/>
    <w:rsid w:val="00E63565"/>
    <w:rsid w:val="00E647EF"/>
    <w:rsid w:val="00E67214"/>
    <w:rsid w:val="00E7067C"/>
    <w:rsid w:val="00E73E29"/>
    <w:rsid w:val="00E751A6"/>
    <w:rsid w:val="00E758C8"/>
    <w:rsid w:val="00E82C53"/>
    <w:rsid w:val="00E83408"/>
    <w:rsid w:val="00E846CD"/>
    <w:rsid w:val="00E87832"/>
    <w:rsid w:val="00E9080D"/>
    <w:rsid w:val="00E914B3"/>
    <w:rsid w:val="00E92048"/>
    <w:rsid w:val="00E92DFC"/>
    <w:rsid w:val="00E95E95"/>
    <w:rsid w:val="00E976BC"/>
    <w:rsid w:val="00EA1D46"/>
    <w:rsid w:val="00EA1FFA"/>
    <w:rsid w:val="00EA660F"/>
    <w:rsid w:val="00EB1787"/>
    <w:rsid w:val="00EC1A73"/>
    <w:rsid w:val="00ED0F0F"/>
    <w:rsid w:val="00ED1353"/>
    <w:rsid w:val="00ED16AD"/>
    <w:rsid w:val="00ED2981"/>
    <w:rsid w:val="00ED5CF9"/>
    <w:rsid w:val="00ED67D3"/>
    <w:rsid w:val="00EE1EE3"/>
    <w:rsid w:val="00EE45EB"/>
    <w:rsid w:val="00EE4674"/>
    <w:rsid w:val="00EE4E44"/>
    <w:rsid w:val="00EE67CD"/>
    <w:rsid w:val="00EE7610"/>
    <w:rsid w:val="00EF1911"/>
    <w:rsid w:val="00EF30CD"/>
    <w:rsid w:val="00EF51F8"/>
    <w:rsid w:val="00EF535F"/>
    <w:rsid w:val="00EF57AF"/>
    <w:rsid w:val="00F07096"/>
    <w:rsid w:val="00F07512"/>
    <w:rsid w:val="00F1215E"/>
    <w:rsid w:val="00F135D2"/>
    <w:rsid w:val="00F14891"/>
    <w:rsid w:val="00F16876"/>
    <w:rsid w:val="00F17827"/>
    <w:rsid w:val="00F223CC"/>
    <w:rsid w:val="00F2744B"/>
    <w:rsid w:val="00F30334"/>
    <w:rsid w:val="00F30C25"/>
    <w:rsid w:val="00F3113C"/>
    <w:rsid w:val="00F4058D"/>
    <w:rsid w:val="00F41162"/>
    <w:rsid w:val="00F41CF9"/>
    <w:rsid w:val="00F43411"/>
    <w:rsid w:val="00F45A10"/>
    <w:rsid w:val="00F46A52"/>
    <w:rsid w:val="00F71D7C"/>
    <w:rsid w:val="00F729BA"/>
    <w:rsid w:val="00F75DA8"/>
    <w:rsid w:val="00F77764"/>
    <w:rsid w:val="00F8261F"/>
    <w:rsid w:val="00F8657C"/>
    <w:rsid w:val="00F9330D"/>
    <w:rsid w:val="00F95A20"/>
    <w:rsid w:val="00F9659A"/>
    <w:rsid w:val="00FA0FEA"/>
    <w:rsid w:val="00FA284E"/>
    <w:rsid w:val="00FB1238"/>
    <w:rsid w:val="00FB16B1"/>
    <w:rsid w:val="00FB5358"/>
    <w:rsid w:val="00FB5BB6"/>
    <w:rsid w:val="00FC124C"/>
    <w:rsid w:val="00FC4CED"/>
    <w:rsid w:val="00FC55C8"/>
    <w:rsid w:val="00FD0917"/>
    <w:rsid w:val="00FD331F"/>
    <w:rsid w:val="00FD46C3"/>
    <w:rsid w:val="00FD52EB"/>
    <w:rsid w:val="00FD61EB"/>
    <w:rsid w:val="00FE30F1"/>
    <w:rsid w:val="00FE557B"/>
    <w:rsid w:val="00FF1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00">
      <w:bodyDiv w:val="1"/>
      <w:marLeft w:val="0"/>
      <w:marRight w:val="0"/>
      <w:marTop w:val="0"/>
      <w:marBottom w:val="0"/>
      <w:divBdr>
        <w:top w:val="none" w:sz="0" w:space="0" w:color="auto"/>
        <w:left w:val="none" w:sz="0" w:space="0" w:color="auto"/>
        <w:bottom w:val="none" w:sz="0" w:space="0" w:color="auto"/>
        <w:right w:val="none" w:sz="0" w:space="0" w:color="auto"/>
      </w:divBdr>
    </w:div>
    <w:div w:id="95949379">
      <w:bodyDiv w:val="1"/>
      <w:marLeft w:val="0"/>
      <w:marRight w:val="0"/>
      <w:marTop w:val="0"/>
      <w:marBottom w:val="0"/>
      <w:divBdr>
        <w:top w:val="none" w:sz="0" w:space="0" w:color="auto"/>
        <w:left w:val="none" w:sz="0" w:space="0" w:color="auto"/>
        <w:bottom w:val="none" w:sz="0" w:space="0" w:color="auto"/>
        <w:right w:val="none" w:sz="0" w:space="0" w:color="auto"/>
      </w:divBdr>
    </w:div>
    <w:div w:id="247887175">
      <w:bodyDiv w:val="1"/>
      <w:marLeft w:val="0"/>
      <w:marRight w:val="0"/>
      <w:marTop w:val="0"/>
      <w:marBottom w:val="0"/>
      <w:divBdr>
        <w:top w:val="none" w:sz="0" w:space="0" w:color="auto"/>
        <w:left w:val="none" w:sz="0" w:space="0" w:color="auto"/>
        <w:bottom w:val="none" w:sz="0" w:space="0" w:color="auto"/>
        <w:right w:val="none" w:sz="0" w:space="0" w:color="auto"/>
      </w:divBdr>
    </w:div>
    <w:div w:id="333531117">
      <w:bodyDiv w:val="1"/>
      <w:marLeft w:val="0"/>
      <w:marRight w:val="0"/>
      <w:marTop w:val="0"/>
      <w:marBottom w:val="0"/>
      <w:divBdr>
        <w:top w:val="none" w:sz="0" w:space="0" w:color="auto"/>
        <w:left w:val="none" w:sz="0" w:space="0" w:color="auto"/>
        <w:bottom w:val="none" w:sz="0" w:space="0" w:color="auto"/>
        <w:right w:val="none" w:sz="0" w:space="0" w:color="auto"/>
      </w:divBdr>
    </w:div>
    <w:div w:id="358774144">
      <w:bodyDiv w:val="1"/>
      <w:marLeft w:val="0"/>
      <w:marRight w:val="0"/>
      <w:marTop w:val="0"/>
      <w:marBottom w:val="0"/>
      <w:divBdr>
        <w:top w:val="none" w:sz="0" w:space="0" w:color="auto"/>
        <w:left w:val="none" w:sz="0" w:space="0" w:color="auto"/>
        <w:bottom w:val="none" w:sz="0" w:space="0" w:color="auto"/>
        <w:right w:val="none" w:sz="0" w:space="0" w:color="auto"/>
      </w:divBdr>
    </w:div>
    <w:div w:id="459962275">
      <w:bodyDiv w:val="1"/>
      <w:marLeft w:val="0"/>
      <w:marRight w:val="0"/>
      <w:marTop w:val="0"/>
      <w:marBottom w:val="0"/>
      <w:divBdr>
        <w:top w:val="none" w:sz="0" w:space="0" w:color="auto"/>
        <w:left w:val="none" w:sz="0" w:space="0" w:color="auto"/>
        <w:bottom w:val="none" w:sz="0" w:space="0" w:color="auto"/>
        <w:right w:val="none" w:sz="0" w:space="0" w:color="auto"/>
      </w:divBdr>
    </w:div>
    <w:div w:id="473569326">
      <w:bodyDiv w:val="1"/>
      <w:marLeft w:val="0"/>
      <w:marRight w:val="0"/>
      <w:marTop w:val="0"/>
      <w:marBottom w:val="0"/>
      <w:divBdr>
        <w:top w:val="none" w:sz="0" w:space="0" w:color="auto"/>
        <w:left w:val="none" w:sz="0" w:space="0" w:color="auto"/>
        <w:bottom w:val="none" w:sz="0" w:space="0" w:color="auto"/>
        <w:right w:val="none" w:sz="0" w:space="0" w:color="auto"/>
      </w:divBdr>
    </w:div>
    <w:div w:id="489831691">
      <w:bodyDiv w:val="1"/>
      <w:marLeft w:val="0"/>
      <w:marRight w:val="0"/>
      <w:marTop w:val="0"/>
      <w:marBottom w:val="0"/>
      <w:divBdr>
        <w:top w:val="none" w:sz="0" w:space="0" w:color="auto"/>
        <w:left w:val="none" w:sz="0" w:space="0" w:color="auto"/>
        <w:bottom w:val="none" w:sz="0" w:space="0" w:color="auto"/>
        <w:right w:val="none" w:sz="0" w:space="0" w:color="auto"/>
      </w:divBdr>
    </w:div>
    <w:div w:id="527527231">
      <w:bodyDiv w:val="1"/>
      <w:marLeft w:val="0"/>
      <w:marRight w:val="0"/>
      <w:marTop w:val="0"/>
      <w:marBottom w:val="0"/>
      <w:divBdr>
        <w:top w:val="none" w:sz="0" w:space="0" w:color="auto"/>
        <w:left w:val="none" w:sz="0" w:space="0" w:color="auto"/>
        <w:bottom w:val="none" w:sz="0" w:space="0" w:color="auto"/>
        <w:right w:val="none" w:sz="0" w:space="0" w:color="auto"/>
      </w:divBdr>
    </w:div>
    <w:div w:id="598367403">
      <w:bodyDiv w:val="1"/>
      <w:marLeft w:val="0"/>
      <w:marRight w:val="0"/>
      <w:marTop w:val="0"/>
      <w:marBottom w:val="0"/>
      <w:divBdr>
        <w:top w:val="none" w:sz="0" w:space="0" w:color="auto"/>
        <w:left w:val="none" w:sz="0" w:space="0" w:color="auto"/>
        <w:bottom w:val="none" w:sz="0" w:space="0" w:color="auto"/>
        <w:right w:val="none" w:sz="0" w:space="0" w:color="auto"/>
      </w:divBdr>
    </w:div>
    <w:div w:id="654073170">
      <w:bodyDiv w:val="1"/>
      <w:marLeft w:val="0"/>
      <w:marRight w:val="0"/>
      <w:marTop w:val="0"/>
      <w:marBottom w:val="0"/>
      <w:divBdr>
        <w:top w:val="none" w:sz="0" w:space="0" w:color="auto"/>
        <w:left w:val="none" w:sz="0" w:space="0" w:color="auto"/>
        <w:bottom w:val="none" w:sz="0" w:space="0" w:color="auto"/>
        <w:right w:val="none" w:sz="0" w:space="0" w:color="auto"/>
      </w:divBdr>
    </w:div>
    <w:div w:id="691878742">
      <w:bodyDiv w:val="1"/>
      <w:marLeft w:val="0"/>
      <w:marRight w:val="0"/>
      <w:marTop w:val="0"/>
      <w:marBottom w:val="0"/>
      <w:divBdr>
        <w:top w:val="none" w:sz="0" w:space="0" w:color="auto"/>
        <w:left w:val="none" w:sz="0" w:space="0" w:color="auto"/>
        <w:bottom w:val="none" w:sz="0" w:space="0" w:color="auto"/>
        <w:right w:val="none" w:sz="0" w:space="0" w:color="auto"/>
      </w:divBdr>
    </w:div>
    <w:div w:id="695230022">
      <w:bodyDiv w:val="1"/>
      <w:marLeft w:val="0"/>
      <w:marRight w:val="0"/>
      <w:marTop w:val="0"/>
      <w:marBottom w:val="0"/>
      <w:divBdr>
        <w:top w:val="none" w:sz="0" w:space="0" w:color="auto"/>
        <w:left w:val="none" w:sz="0" w:space="0" w:color="auto"/>
        <w:bottom w:val="none" w:sz="0" w:space="0" w:color="auto"/>
        <w:right w:val="none" w:sz="0" w:space="0" w:color="auto"/>
      </w:divBdr>
    </w:div>
    <w:div w:id="802041382">
      <w:bodyDiv w:val="1"/>
      <w:marLeft w:val="0"/>
      <w:marRight w:val="0"/>
      <w:marTop w:val="0"/>
      <w:marBottom w:val="0"/>
      <w:divBdr>
        <w:top w:val="none" w:sz="0" w:space="0" w:color="auto"/>
        <w:left w:val="none" w:sz="0" w:space="0" w:color="auto"/>
        <w:bottom w:val="none" w:sz="0" w:space="0" w:color="auto"/>
        <w:right w:val="none" w:sz="0" w:space="0" w:color="auto"/>
      </w:divBdr>
    </w:div>
    <w:div w:id="854728577">
      <w:bodyDiv w:val="1"/>
      <w:marLeft w:val="0"/>
      <w:marRight w:val="0"/>
      <w:marTop w:val="0"/>
      <w:marBottom w:val="0"/>
      <w:divBdr>
        <w:top w:val="none" w:sz="0" w:space="0" w:color="auto"/>
        <w:left w:val="none" w:sz="0" w:space="0" w:color="auto"/>
        <w:bottom w:val="none" w:sz="0" w:space="0" w:color="auto"/>
        <w:right w:val="none" w:sz="0" w:space="0" w:color="auto"/>
      </w:divBdr>
    </w:div>
    <w:div w:id="888079664">
      <w:bodyDiv w:val="1"/>
      <w:marLeft w:val="0"/>
      <w:marRight w:val="0"/>
      <w:marTop w:val="0"/>
      <w:marBottom w:val="0"/>
      <w:divBdr>
        <w:top w:val="none" w:sz="0" w:space="0" w:color="auto"/>
        <w:left w:val="none" w:sz="0" w:space="0" w:color="auto"/>
        <w:bottom w:val="none" w:sz="0" w:space="0" w:color="auto"/>
        <w:right w:val="none" w:sz="0" w:space="0" w:color="auto"/>
      </w:divBdr>
    </w:div>
    <w:div w:id="1003163095">
      <w:bodyDiv w:val="1"/>
      <w:marLeft w:val="0"/>
      <w:marRight w:val="0"/>
      <w:marTop w:val="0"/>
      <w:marBottom w:val="0"/>
      <w:divBdr>
        <w:top w:val="none" w:sz="0" w:space="0" w:color="auto"/>
        <w:left w:val="none" w:sz="0" w:space="0" w:color="auto"/>
        <w:bottom w:val="none" w:sz="0" w:space="0" w:color="auto"/>
        <w:right w:val="none" w:sz="0" w:space="0" w:color="auto"/>
      </w:divBdr>
    </w:div>
    <w:div w:id="1027634647">
      <w:bodyDiv w:val="1"/>
      <w:marLeft w:val="0"/>
      <w:marRight w:val="0"/>
      <w:marTop w:val="0"/>
      <w:marBottom w:val="0"/>
      <w:divBdr>
        <w:top w:val="none" w:sz="0" w:space="0" w:color="auto"/>
        <w:left w:val="none" w:sz="0" w:space="0" w:color="auto"/>
        <w:bottom w:val="none" w:sz="0" w:space="0" w:color="auto"/>
        <w:right w:val="none" w:sz="0" w:space="0" w:color="auto"/>
      </w:divBdr>
    </w:div>
    <w:div w:id="1152596956">
      <w:bodyDiv w:val="1"/>
      <w:marLeft w:val="0"/>
      <w:marRight w:val="0"/>
      <w:marTop w:val="0"/>
      <w:marBottom w:val="0"/>
      <w:divBdr>
        <w:top w:val="none" w:sz="0" w:space="0" w:color="auto"/>
        <w:left w:val="none" w:sz="0" w:space="0" w:color="auto"/>
        <w:bottom w:val="none" w:sz="0" w:space="0" w:color="auto"/>
        <w:right w:val="none" w:sz="0" w:space="0" w:color="auto"/>
      </w:divBdr>
    </w:div>
    <w:div w:id="1169367622">
      <w:bodyDiv w:val="1"/>
      <w:marLeft w:val="0"/>
      <w:marRight w:val="0"/>
      <w:marTop w:val="0"/>
      <w:marBottom w:val="0"/>
      <w:divBdr>
        <w:top w:val="none" w:sz="0" w:space="0" w:color="auto"/>
        <w:left w:val="none" w:sz="0" w:space="0" w:color="auto"/>
        <w:bottom w:val="none" w:sz="0" w:space="0" w:color="auto"/>
        <w:right w:val="none" w:sz="0" w:space="0" w:color="auto"/>
      </w:divBdr>
    </w:div>
    <w:div w:id="1212500694">
      <w:bodyDiv w:val="1"/>
      <w:marLeft w:val="0"/>
      <w:marRight w:val="0"/>
      <w:marTop w:val="0"/>
      <w:marBottom w:val="0"/>
      <w:divBdr>
        <w:top w:val="none" w:sz="0" w:space="0" w:color="auto"/>
        <w:left w:val="none" w:sz="0" w:space="0" w:color="auto"/>
        <w:bottom w:val="none" w:sz="0" w:space="0" w:color="auto"/>
        <w:right w:val="none" w:sz="0" w:space="0" w:color="auto"/>
      </w:divBdr>
    </w:div>
    <w:div w:id="1316030735">
      <w:bodyDiv w:val="1"/>
      <w:marLeft w:val="0"/>
      <w:marRight w:val="0"/>
      <w:marTop w:val="0"/>
      <w:marBottom w:val="0"/>
      <w:divBdr>
        <w:top w:val="none" w:sz="0" w:space="0" w:color="auto"/>
        <w:left w:val="none" w:sz="0" w:space="0" w:color="auto"/>
        <w:bottom w:val="none" w:sz="0" w:space="0" w:color="auto"/>
        <w:right w:val="none" w:sz="0" w:space="0" w:color="auto"/>
      </w:divBdr>
    </w:div>
    <w:div w:id="1337421946">
      <w:bodyDiv w:val="1"/>
      <w:marLeft w:val="0"/>
      <w:marRight w:val="0"/>
      <w:marTop w:val="0"/>
      <w:marBottom w:val="0"/>
      <w:divBdr>
        <w:top w:val="none" w:sz="0" w:space="0" w:color="auto"/>
        <w:left w:val="none" w:sz="0" w:space="0" w:color="auto"/>
        <w:bottom w:val="none" w:sz="0" w:space="0" w:color="auto"/>
        <w:right w:val="none" w:sz="0" w:space="0" w:color="auto"/>
      </w:divBdr>
    </w:div>
    <w:div w:id="1399325810">
      <w:bodyDiv w:val="1"/>
      <w:marLeft w:val="0"/>
      <w:marRight w:val="0"/>
      <w:marTop w:val="0"/>
      <w:marBottom w:val="0"/>
      <w:divBdr>
        <w:top w:val="none" w:sz="0" w:space="0" w:color="auto"/>
        <w:left w:val="none" w:sz="0" w:space="0" w:color="auto"/>
        <w:bottom w:val="none" w:sz="0" w:space="0" w:color="auto"/>
        <w:right w:val="none" w:sz="0" w:space="0" w:color="auto"/>
      </w:divBdr>
    </w:div>
    <w:div w:id="1435131586">
      <w:bodyDiv w:val="1"/>
      <w:marLeft w:val="0"/>
      <w:marRight w:val="0"/>
      <w:marTop w:val="0"/>
      <w:marBottom w:val="0"/>
      <w:divBdr>
        <w:top w:val="none" w:sz="0" w:space="0" w:color="auto"/>
        <w:left w:val="none" w:sz="0" w:space="0" w:color="auto"/>
        <w:bottom w:val="none" w:sz="0" w:space="0" w:color="auto"/>
        <w:right w:val="none" w:sz="0" w:space="0" w:color="auto"/>
      </w:divBdr>
    </w:div>
    <w:div w:id="1516312413">
      <w:bodyDiv w:val="1"/>
      <w:marLeft w:val="0"/>
      <w:marRight w:val="0"/>
      <w:marTop w:val="0"/>
      <w:marBottom w:val="0"/>
      <w:divBdr>
        <w:top w:val="none" w:sz="0" w:space="0" w:color="auto"/>
        <w:left w:val="none" w:sz="0" w:space="0" w:color="auto"/>
        <w:bottom w:val="none" w:sz="0" w:space="0" w:color="auto"/>
        <w:right w:val="none" w:sz="0" w:space="0" w:color="auto"/>
      </w:divBdr>
    </w:div>
    <w:div w:id="1518034714">
      <w:bodyDiv w:val="1"/>
      <w:marLeft w:val="0"/>
      <w:marRight w:val="0"/>
      <w:marTop w:val="0"/>
      <w:marBottom w:val="0"/>
      <w:divBdr>
        <w:top w:val="none" w:sz="0" w:space="0" w:color="auto"/>
        <w:left w:val="none" w:sz="0" w:space="0" w:color="auto"/>
        <w:bottom w:val="none" w:sz="0" w:space="0" w:color="auto"/>
        <w:right w:val="none" w:sz="0" w:space="0" w:color="auto"/>
      </w:divBdr>
    </w:div>
    <w:div w:id="1535462044">
      <w:bodyDiv w:val="1"/>
      <w:marLeft w:val="0"/>
      <w:marRight w:val="0"/>
      <w:marTop w:val="0"/>
      <w:marBottom w:val="0"/>
      <w:divBdr>
        <w:top w:val="none" w:sz="0" w:space="0" w:color="auto"/>
        <w:left w:val="none" w:sz="0" w:space="0" w:color="auto"/>
        <w:bottom w:val="none" w:sz="0" w:space="0" w:color="auto"/>
        <w:right w:val="none" w:sz="0" w:space="0" w:color="auto"/>
      </w:divBdr>
    </w:div>
    <w:div w:id="1545943286">
      <w:bodyDiv w:val="1"/>
      <w:marLeft w:val="0"/>
      <w:marRight w:val="0"/>
      <w:marTop w:val="0"/>
      <w:marBottom w:val="0"/>
      <w:divBdr>
        <w:top w:val="none" w:sz="0" w:space="0" w:color="auto"/>
        <w:left w:val="none" w:sz="0" w:space="0" w:color="auto"/>
        <w:bottom w:val="none" w:sz="0" w:space="0" w:color="auto"/>
        <w:right w:val="none" w:sz="0" w:space="0" w:color="auto"/>
      </w:divBdr>
    </w:div>
    <w:div w:id="1773939705">
      <w:bodyDiv w:val="1"/>
      <w:marLeft w:val="0"/>
      <w:marRight w:val="0"/>
      <w:marTop w:val="0"/>
      <w:marBottom w:val="0"/>
      <w:divBdr>
        <w:top w:val="none" w:sz="0" w:space="0" w:color="auto"/>
        <w:left w:val="none" w:sz="0" w:space="0" w:color="auto"/>
        <w:bottom w:val="none" w:sz="0" w:space="0" w:color="auto"/>
        <w:right w:val="none" w:sz="0" w:space="0" w:color="auto"/>
      </w:divBdr>
    </w:div>
    <w:div w:id="1779372803">
      <w:bodyDiv w:val="1"/>
      <w:marLeft w:val="0"/>
      <w:marRight w:val="0"/>
      <w:marTop w:val="0"/>
      <w:marBottom w:val="0"/>
      <w:divBdr>
        <w:top w:val="none" w:sz="0" w:space="0" w:color="auto"/>
        <w:left w:val="none" w:sz="0" w:space="0" w:color="auto"/>
        <w:bottom w:val="none" w:sz="0" w:space="0" w:color="auto"/>
        <w:right w:val="none" w:sz="0" w:space="0" w:color="auto"/>
      </w:divBdr>
    </w:div>
    <w:div w:id="1810248107">
      <w:bodyDiv w:val="1"/>
      <w:marLeft w:val="0"/>
      <w:marRight w:val="0"/>
      <w:marTop w:val="0"/>
      <w:marBottom w:val="0"/>
      <w:divBdr>
        <w:top w:val="none" w:sz="0" w:space="0" w:color="auto"/>
        <w:left w:val="none" w:sz="0" w:space="0" w:color="auto"/>
        <w:bottom w:val="none" w:sz="0" w:space="0" w:color="auto"/>
        <w:right w:val="none" w:sz="0" w:space="0" w:color="auto"/>
      </w:divBdr>
    </w:div>
    <w:div w:id="1896508000">
      <w:marLeft w:val="0"/>
      <w:marRight w:val="0"/>
      <w:marTop w:val="0"/>
      <w:marBottom w:val="0"/>
      <w:divBdr>
        <w:top w:val="none" w:sz="0" w:space="0" w:color="auto"/>
        <w:left w:val="none" w:sz="0" w:space="0" w:color="auto"/>
        <w:bottom w:val="none" w:sz="0" w:space="0" w:color="auto"/>
        <w:right w:val="none" w:sz="0" w:space="0" w:color="auto"/>
      </w:divBdr>
    </w:div>
    <w:div w:id="1896508001">
      <w:marLeft w:val="0"/>
      <w:marRight w:val="0"/>
      <w:marTop w:val="0"/>
      <w:marBottom w:val="0"/>
      <w:divBdr>
        <w:top w:val="none" w:sz="0" w:space="0" w:color="auto"/>
        <w:left w:val="none" w:sz="0" w:space="0" w:color="auto"/>
        <w:bottom w:val="none" w:sz="0" w:space="0" w:color="auto"/>
        <w:right w:val="none" w:sz="0" w:space="0" w:color="auto"/>
      </w:divBdr>
    </w:div>
    <w:div w:id="1896508002">
      <w:marLeft w:val="0"/>
      <w:marRight w:val="0"/>
      <w:marTop w:val="0"/>
      <w:marBottom w:val="0"/>
      <w:divBdr>
        <w:top w:val="none" w:sz="0" w:space="0" w:color="auto"/>
        <w:left w:val="none" w:sz="0" w:space="0" w:color="auto"/>
        <w:bottom w:val="none" w:sz="0" w:space="0" w:color="auto"/>
        <w:right w:val="none" w:sz="0" w:space="0" w:color="auto"/>
      </w:divBdr>
    </w:div>
    <w:div w:id="1896508003">
      <w:marLeft w:val="0"/>
      <w:marRight w:val="0"/>
      <w:marTop w:val="0"/>
      <w:marBottom w:val="0"/>
      <w:divBdr>
        <w:top w:val="none" w:sz="0" w:space="0" w:color="auto"/>
        <w:left w:val="none" w:sz="0" w:space="0" w:color="auto"/>
        <w:bottom w:val="none" w:sz="0" w:space="0" w:color="auto"/>
        <w:right w:val="none" w:sz="0" w:space="0" w:color="auto"/>
      </w:divBdr>
    </w:div>
    <w:div w:id="1896508004">
      <w:marLeft w:val="0"/>
      <w:marRight w:val="0"/>
      <w:marTop w:val="0"/>
      <w:marBottom w:val="0"/>
      <w:divBdr>
        <w:top w:val="none" w:sz="0" w:space="0" w:color="auto"/>
        <w:left w:val="none" w:sz="0" w:space="0" w:color="auto"/>
        <w:bottom w:val="none" w:sz="0" w:space="0" w:color="auto"/>
        <w:right w:val="none" w:sz="0" w:space="0" w:color="auto"/>
      </w:divBdr>
    </w:div>
    <w:div w:id="1896508005">
      <w:marLeft w:val="0"/>
      <w:marRight w:val="0"/>
      <w:marTop w:val="0"/>
      <w:marBottom w:val="0"/>
      <w:divBdr>
        <w:top w:val="none" w:sz="0" w:space="0" w:color="auto"/>
        <w:left w:val="none" w:sz="0" w:space="0" w:color="auto"/>
        <w:bottom w:val="none" w:sz="0" w:space="0" w:color="auto"/>
        <w:right w:val="none" w:sz="0" w:space="0" w:color="auto"/>
      </w:divBdr>
    </w:div>
    <w:div w:id="1896508006">
      <w:marLeft w:val="0"/>
      <w:marRight w:val="0"/>
      <w:marTop w:val="0"/>
      <w:marBottom w:val="0"/>
      <w:divBdr>
        <w:top w:val="none" w:sz="0" w:space="0" w:color="auto"/>
        <w:left w:val="none" w:sz="0" w:space="0" w:color="auto"/>
        <w:bottom w:val="none" w:sz="0" w:space="0" w:color="auto"/>
        <w:right w:val="none" w:sz="0" w:space="0" w:color="auto"/>
      </w:divBdr>
    </w:div>
    <w:div w:id="1896508007">
      <w:marLeft w:val="0"/>
      <w:marRight w:val="0"/>
      <w:marTop w:val="0"/>
      <w:marBottom w:val="0"/>
      <w:divBdr>
        <w:top w:val="none" w:sz="0" w:space="0" w:color="auto"/>
        <w:left w:val="none" w:sz="0" w:space="0" w:color="auto"/>
        <w:bottom w:val="none" w:sz="0" w:space="0" w:color="auto"/>
        <w:right w:val="none" w:sz="0" w:space="0" w:color="auto"/>
      </w:divBdr>
    </w:div>
    <w:div w:id="1896508008">
      <w:marLeft w:val="0"/>
      <w:marRight w:val="0"/>
      <w:marTop w:val="0"/>
      <w:marBottom w:val="0"/>
      <w:divBdr>
        <w:top w:val="none" w:sz="0" w:space="0" w:color="auto"/>
        <w:left w:val="none" w:sz="0" w:space="0" w:color="auto"/>
        <w:bottom w:val="none" w:sz="0" w:space="0" w:color="auto"/>
        <w:right w:val="none" w:sz="0" w:space="0" w:color="auto"/>
      </w:divBdr>
    </w:div>
    <w:div w:id="1896508009">
      <w:marLeft w:val="0"/>
      <w:marRight w:val="0"/>
      <w:marTop w:val="0"/>
      <w:marBottom w:val="0"/>
      <w:divBdr>
        <w:top w:val="none" w:sz="0" w:space="0" w:color="auto"/>
        <w:left w:val="none" w:sz="0" w:space="0" w:color="auto"/>
        <w:bottom w:val="none" w:sz="0" w:space="0" w:color="auto"/>
        <w:right w:val="none" w:sz="0" w:space="0" w:color="auto"/>
      </w:divBdr>
    </w:div>
    <w:div w:id="1896508010">
      <w:marLeft w:val="0"/>
      <w:marRight w:val="0"/>
      <w:marTop w:val="0"/>
      <w:marBottom w:val="0"/>
      <w:divBdr>
        <w:top w:val="none" w:sz="0" w:space="0" w:color="auto"/>
        <w:left w:val="none" w:sz="0" w:space="0" w:color="auto"/>
        <w:bottom w:val="none" w:sz="0" w:space="0" w:color="auto"/>
        <w:right w:val="none" w:sz="0" w:space="0" w:color="auto"/>
      </w:divBdr>
    </w:div>
    <w:div w:id="1896508011">
      <w:marLeft w:val="0"/>
      <w:marRight w:val="0"/>
      <w:marTop w:val="0"/>
      <w:marBottom w:val="0"/>
      <w:divBdr>
        <w:top w:val="none" w:sz="0" w:space="0" w:color="auto"/>
        <w:left w:val="none" w:sz="0" w:space="0" w:color="auto"/>
        <w:bottom w:val="none" w:sz="0" w:space="0" w:color="auto"/>
        <w:right w:val="none" w:sz="0" w:space="0" w:color="auto"/>
      </w:divBdr>
    </w:div>
    <w:div w:id="1896508012">
      <w:marLeft w:val="0"/>
      <w:marRight w:val="0"/>
      <w:marTop w:val="0"/>
      <w:marBottom w:val="0"/>
      <w:divBdr>
        <w:top w:val="none" w:sz="0" w:space="0" w:color="auto"/>
        <w:left w:val="none" w:sz="0" w:space="0" w:color="auto"/>
        <w:bottom w:val="none" w:sz="0" w:space="0" w:color="auto"/>
        <w:right w:val="none" w:sz="0" w:space="0" w:color="auto"/>
      </w:divBdr>
    </w:div>
    <w:div w:id="1896508013">
      <w:marLeft w:val="0"/>
      <w:marRight w:val="0"/>
      <w:marTop w:val="0"/>
      <w:marBottom w:val="0"/>
      <w:divBdr>
        <w:top w:val="none" w:sz="0" w:space="0" w:color="auto"/>
        <w:left w:val="none" w:sz="0" w:space="0" w:color="auto"/>
        <w:bottom w:val="none" w:sz="0" w:space="0" w:color="auto"/>
        <w:right w:val="none" w:sz="0" w:space="0" w:color="auto"/>
      </w:divBdr>
    </w:div>
    <w:div w:id="1896508014">
      <w:marLeft w:val="0"/>
      <w:marRight w:val="0"/>
      <w:marTop w:val="0"/>
      <w:marBottom w:val="0"/>
      <w:divBdr>
        <w:top w:val="none" w:sz="0" w:space="0" w:color="auto"/>
        <w:left w:val="none" w:sz="0" w:space="0" w:color="auto"/>
        <w:bottom w:val="none" w:sz="0" w:space="0" w:color="auto"/>
        <w:right w:val="none" w:sz="0" w:space="0" w:color="auto"/>
      </w:divBdr>
    </w:div>
    <w:div w:id="1896508015">
      <w:marLeft w:val="0"/>
      <w:marRight w:val="0"/>
      <w:marTop w:val="0"/>
      <w:marBottom w:val="0"/>
      <w:divBdr>
        <w:top w:val="none" w:sz="0" w:space="0" w:color="auto"/>
        <w:left w:val="none" w:sz="0" w:space="0" w:color="auto"/>
        <w:bottom w:val="none" w:sz="0" w:space="0" w:color="auto"/>
        <w:right w:val="none" w:sz="0" w:space="0" w:color="auto"/>
      </w:divBdr>
    </w:div>
    <w:div w:id="1896508016">
      <w:marLeft w:val="0"/>
      <w:marRight w:val="0"/>
      <w:marTop w:val="0"/>
      <w:marBottom w:val="0"/>
      <w:divBdr>
        <w:top w:val="none" w:sz="0" w:space="0" w:color="auto"/>
        <w:left w:val="none" w:sz="0" w:space="0" w:color="auto"/>
        <w:bottom w:val="none" w:sz="0" w:space="0" w:color="auto"/>
        <w:right w:val="none" w:sz="0" w:space="0" w:color="auto"/>
      </w:divBdr>
    </w:div>
    <w:div w:id="1896508017">
      <w:marLeft w:val="0"/>
      <w:marRight w:val="0"/>
      <w:marTop w:val="0"/>
      <w:marBottom w:val="0"/>
      <w:divBdr>
        <w:top w:val="none" w:sz="0" w:space="0" w:color="auto"/>
        <w:left w:val="none" w:sz="0" w:space="0" w:color="auto"/>
        <w:bottom w:val="none" w:sz="0" w:space="0" w:color="auto"/>
        <w:right w:val="none" w:sz="0" w:space="0" w:color="auto"/>
      </w:divBdr>
    </w:div>
    <w:div w:id="1896508018">
      <w:marLeft w:val="0"/>
      <w:marRight w:val="0"/>
      <w:marTop w:val="0"/>
      <w:marBottom w:val="0"/>
      <w:divBdr>
        <w:top w:val="none" w:sz="0" w:space="0" w:color="auto"/>
        <w:left w:val="none" w:sz="0" w:space="0" w:color="auto"/>
        <w:bottom w:val="none" w:sz="0" w:space="0" w:color="auto"/>
        <w:right w:val="none" w:sz="0" w:space="0" w:color="auto"/>
      </w:divBdr>
    </w:div>
    <w:div w:id="1896508019">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6508021">
      <w:marLeft w:val="0"/>
      <w:marRight w:val="0"/>
      <w:marTop w:val="0"/>
      <w:marBottom w:val="0"/>
      <w:divBdr>
        <w:top w:val="none" w:sz="0" w:space="0" w:color="auto"/>
        <w:left w:val="none" w:sz="0" w:space="0" w:color="auto"/>
        <w:bottom w:val="none" w:sz="0" w:space="0" w:color="auto"/>
        <w:right w:val="none" w:sz="0" w:space="0" w:color="auto"/>
      </w:divBdr>
    </w:div>
    <w:div w:id="1896508022">
      <w:marLeft w:val="0"/>
      <w:marRight w:val="0"/>
      <w:marTop w:val="0"/>
      <w:marBottom w:val="0"/>
      <w:divBdr>
        <w:top w:val="none" w:sz="0" w:space="0" w:color="auto"/>
        <w:left w:val="none" w:sz="0" w:space="0" w:color="auto"/>
        <w:bottom w:val="none" w:sz="0" w:space="0" w:color="auto"/>
        <w:right w:val="none" w:sz="0" w:space="0" w:color="auto"/>
      </w:divBdr>
    </w:div>
    <w:div w:id="1896508023">
      <w:marLeft w:val="0"/>
      <w:marRight w:val="0"/>
      <w:marTop w:val="0"/>
      <w:marBottom w:val="0"/>
      <w:divBdr>
        <w:top w:val="none" w:sz="0" w:space="0" w:color="auto"/>
        <w:left w:val="none" w:sz="0" w:space="0" w:color="auto"/>
        <w:bottom w:val="none" w:sz="0" w:space="0" w:color="auto"/>
        <w:right w:val="none" w:sz="0" w:space="0" w:color="auto"/>
      </w:divBdr>
    </w:div>
    <w:div w:id="1896508024">
      <w:marLeft w:val="0"/>
      <w:marRight w:val="0"/>
      <w:marTop w:val="0"/>
      <w:marBottom w:val="0"/>
      <w:divBdr>
        <w:top w:val="none" w:sz="0" w:space="0" w:color="auto"/>
        <w:left w:val="none" w:sz="0" w:space="0" w:color="auto"/>
        <w:bottom w:val="none" w:sz="0" w:space="0" w:color="auto"/>
        <w:right w:val="none" w:sz="0" w:space="0" w:color="auto"/>
      </w:divBdr>
    </w:div>
    <w:div w:id="1896508025">
      <w:marLeft w:val="0"/>
      <w:marRight w:val="0"/>
      <w:marTop w:val="0"/>
      <w:marBottom w:val="0"/>
      <w:divBdr>
        <w:top w:val="none" w:sz="0" w:space="0" w:color="auto"/>
        <w:left w:val="none" w:sz="0" w:space="0" w:color="auto"/>
        <w:bottom w:val="none" w:sz="0" w:space="0" w:color="auto"/>
        <w:right w:val="none" w:sz="0" w:space="0" w:color="auto"/>
      </w:divBdr>
    </w:div>
    <w:div w:id="1896508026">
      <w:marLeft w:val="0"/>
      <w:marRight w:val="0"/>
      <w:marTop w:val="0"/>
      <w:marBottom w:val="0"/>
      <w:divBdr>
        <w:top w:val="none" w:sz="0" w:space="0" w:color="auto"/>
        <w:left w:val="none" w:sz="0" w:space="0" w:color="auto"/>
        <w:bottom w:val="none" w:sz="0" w:space="0" w:color="auto"/>
        <w:right w:val="none" w:sz="0" w:space="0" w:color="auto"/>
      </w:divBdr>
    </w:div>
    <w:div w:id="1896508027">
      <w:marLeft w:val="0"/>
      <w:marRight w:val="0"/>
      <w:marTop w:val="0"/>
      <w:marBottom w:val="0"/>
      <w:divBdr>
        <w:top w:val="none" w:sz="0" w:space="0" w:color="auto"/>
        <w:left w:val="none" w:sz="0" w:space="0" w:color="auto"/>
        <w:bottom w:val="none" w:sz="0" w:space="0" w:color="auto"/>
        <w:right w:val="none" w:sz="0" w:space="0" w:color="auto"/>
      </w:divBdr>
    </w:div>
    <w:div w:id="1896508028">
      <w:marLeft w:val="0"/>
      <w:marRight w:val="0"/>
      <w:marTop w:val="0"/>
      <w:marBottom w:val="0"/>
      <w:divBdr>
        <w:top w:val="none" w:sz="0" w:space="0" w:color="auto"/>
        <w:left w:val="none" w:sz="0" w:space="0" w:color="auto"/>
        <w:bottom w:val="none" w:sz="0" w:space="0" w:color="auto"/>
        <w:right w:val="none" w:sz="0" w:space="0" w:color="auto"/>
      </w:divBdr>
    </w:div>
    <w:div w:id="1896508029">
      <w:marLeft w:val="0"/>
      <w:marRight w:val="0"/>
      <w:marTop w:val="0"/>
      <w:marBottom w:val="0"/>
      <w:divBdr>
        <w:top w:val="none" w:sz="0" w:space="0" w:color="auto"/>
        <w:left w:val="none" w:sz="0" w:space="0" w:color="auto"/>
        <w:bottom w:val="none" w:sz="0" w:space="0" w:color="auto"/>
        <w:right w:val="none" w:sz="0" w:space="0" w:color="auto"/>
      </w:divBdr>
    </w:div>
    <w:div w:id="1896508030">
      <w:marLeft w:val="0"/>
      <w:marRight w:val="0"/>
      <w:marTop w:val="0"/>
      <w:marBottom w:val="0"/>
      <w:divBdr>
        <w:top w:val="none" w:sz="0" w:space="0" w:color="auto"/>
        <w:left w:val="none" w:sz="0" w:space="0" w:color="auto"/>
        <w:bottom w:val="none" w:sz="0" w:space="0" w:color="auto"/>
        <w:right w:val="none" w:sz="0" w:space="0" w:color="auto"/>
      </w:divBdr>
    </w:div>
    <w:div w:id="1896508031">
      <w:marLeft w:val="0"/>
      <w:marRight w:val="0"/>
      <w:marTop w:val="0"/>
      <w:marBottom w:val="0"/>
      <w:divBdr>
        <w:top w:val="none" w:sz="0" w:space="0" w:color="auto"/>
        <w:left w:val="none" w:sz="0" w:space="0" w:color="auto"/>
        <w:bottom w:val="none" w:sz="0" w:space="0" w:color="auto"/>
        <w:right w:val="none" w:sz="0" w:space="0" w:color="auto"/>
      </w:divBdr>
    </w:div>
    <w:div w:id="1896508032">
      <w:marLeft w:val="0"/>
      <w:marRight w:val="0"/>
      <w:marTop w:val="0"/>
      <w:marBottom w:val="0"/>
      <w:divBdr>
        <w:top w:val="none" w:sz="0" w:space="0" w:color="auto"/>
        <w:left w:val="none" w:sz="0" w:space="0" w:color="auto"/>
        <w:bottom w:val="none" w:sz="0" w:space="0" w:color="auto"/>
        <w:right w:val="none" w:sz="0" w:space="0" w:color="auto"/>
      </w:divBdr>
    </w:div>
    <w:div w:id="1896508033">
      <w:marLeft w:val="0"/>
      <w:marRight w:val="0"/>
      <w:marTop w:val="0"/>
      <w:marBottom w:val="0"/>
      <w:divBdr>
        <w:top w:val="none" w:sz="0" w:space="0" w:color="auto"/>
        <w:left w:val="none" w:sz="0" w:space="0" w:color="auto"/>
        <w:bottom w:val="none" w:sz="0" w:space="0" w:color="auto"/>
        <w:right w:val="none" w:sz="0" w:space="0" w:color="auto"/>
      </w:divBdr>
    </w:div>
    <w:div w:id="1896508034">
      <w:marLeft w:val="0"/>
      <w:marRight w:val="0"/>
      <w:marTop w:val="0"/>
      <w:marBottom w:val="0"/>
      <w:divBdr>
        <w:top w:val="none" w:sz="0" w:space="0" w:color="auto"/>
        <w:left w:val="none" w:sz="0" w:space="0" w:color="auto"/>
        <w:bottom w:val="none" w:sz="0" w:space="0" w:color="auto"/>
        <w:right w:val="none" w:sz="0" w:space="0" w:color="auto"/>
      </w:divBdr>
    </w:div>
    <w:div w:id="1896508035">
      <w:marLeft w:val="0"/>
      <w:marRight w:val="0"/>
      <w:marTop w:val="0"/>
      <w:marBottom w:val="0"/>
      <w:divBdr>
        <w:top w:val="none" w:sz="0" w:space="0" w:color="auto"/>
        <w:left w:val="none" w:sz="0" w:space="0" w:color="auto"/>
        <w:bottom w:val="none" w:sz="0" w:space="0" w:color="auto"/>
        <w:right w:val="none" w:sz="0" w:space="0" w:color="auto"/>
      </w:divBdr>
    </w:div>
    <w:div w:id="1896508036">
      <w:marLeft w:val="0"/>
      <w:marRight w:val="0"/>
      <w:marTop w:val="0"/>
      <w:marBottom w:val="0"/>
      <w:divBdr>
        <w:top w:val="none" w:sz="0" w:space="0" w:color="auto"/>
        <w:left w:val="none" w:sz="0" w:space="0" w:color="auto"/>
        <w:bottom w:val="none" w:sz="0" w:space="0" w:color="auto"/>
        <w:right w:val="none" w:sz="0" w:space="0" w:color="auto"/>
      </w:divBdr>
    </w:div>
    <w:div w:id="1896508037">
      <w:marLeft w:val="0"/>
      <w:marRight w:val="0"/>
      <w:marTop w:val="0"/>
      <w:marBottom w:val="0"/>
      <w:divBdr>
        <w:top w:val="none" w:sz="0" w:space="0" w:color="auto"/>
        <w:left w:val="none" w:sz="0" w:space="0" w:color="auto"/>
        <w:bottom w:val="none" w:sz="0" w:space="0" w:color="auto"/>
        <w:right w:val="none" w:sz="0" w:space="0" w:color="auto"/>
      </w:divBdr>
    </w:div>
    <w:div w:id="1896508038">
      <w:marLeft w:val="0"/>
      <w:marRight w:val="0"/>
      <w:marTop w:val="0"/>
      <w:marBottom w:val="0"/>
      <w:divBdr>
        <w:top w:val="none" w:sz="0" w:space="0" w:color="auto"/>
        <w:left w:val="none" w:sz="0" w:space="0" w:color="auto"/>
        <w:bottom w:val="none" w:sz="0" w:space="0" w:color="auto"/>
        <w:right w:val="none" w:sz="0" w:space="0" w:color="auto"/>
      </w:divBdr>
    </w:div>
    <w:div w:id="1896508039">
      <w:marLeft w:val="0"/>
      <w:marRight w:val="0"/>
      <w:marTop w:val="0"/>
      <w:marBottom w:val="0"/>
      <w:divBdr>
        <w:top w:val="none" w:sz="0" w:space="0" w:color="auto"/>
        <w:left w:val="none" w:sz="0" w:space="0" w:color="auto"/>
        <w:bottom w:val="none" w:sz="0" w:space="0" w:color="auto"/>
        <w:right w:val="none" w:sz="0" w:space="0" w:color="auto"/>
      </w:divBdr>
    </w:div>
    <w:div w:id="1896508040">
      <w:marLeft w:val="0"/>
      <w:marRight w:val="0"/>
      <w:marTop w:val="0"/>
      <w:marBottom w:val="0"/>
      <w:divBdr>
        <w:top w:val="none" w:sz="0" w:space="0" w:color="auto"/>
        <w:left w:val="none" w:sz="0" w:space="0" w:color="auto"/>
        <w:bottom w:val="none" w:sz="0" w:space="0" w:color="auto"/>
        <w:right w:val="none" w:sz="0" w:space="0" w:color="auto"/>
      </w:divBdr>
    </w:div>
    <w:div w:id="1896508041">
      <w:marLeft w:val="0"/>
      <w:marRight w:val="0"/>
      <w:marTop w:val="0"/>
      <w:marBottom w:val="0"/>
      <w:divBdr>
        <w:top w:val="none" w:sz="0" w:space="0" w:color="auto"/>
        <w:left w:val="none" w:sz="0" w:space="0" w:color="auto"/>
        <w:bottom w:val="none" w:sz="0" w:space="0" w:color="auto"/>
        <w:right w:val="none" w:sz="0" w:space="0" w:color="auto"/>
      </w:divBdr>
    </w:div>
    <w:div w:id="1896508042">
      <w:marLeft w:val="0"/>
      <w:marRight w:val="0"/>
      <w:marTop w:val="0"/>
      <w:marBottom w:val="0"/>
      <w:divBdr>
        <w:top w:val="none" w:sz="0" w:space="0" w:color="auto"/>
        <w:left w:val="none" w:sz="0" w:space="0" w:color="auto"/>
        <w:bottom w:val="none" w:sz="0" w:space="0" w:color="auto"/>
        <w:right w:val="none" w:sz="0" w:space="0" w:color="auto"/>
      </w:divBdr>
    </w:div>
    <w:div w:id="1896508043">
      <w:marLeft w:val="0"/>
      <w:marRight w:val="0"/>
      <w:marTop w:val="0"/>
      <w:marBottom w:val="0"/>
      <w:divBdr>
        <w:top w:val="none" w:sz="0" w:space="0" w:color="auto"/>
        <w:left w:val="none" w:sz="0" w:space="0" w:color="auto"/>
        <w:bottom w:val="none" w:sz="0" w:space="0" w:color="auto"/>
        <w:right w:val="none" w:sz="0" w:space="0" w:color="auto"/>
      </w:divBdr>
    </w:div>
    <w:div w:id="1896508044">
      <w:marLeft w:val="0"/>
      <w:marRight w:val="0"/>
      <w:marTop w:val="0"/>
      <w:marBottom w:val="0"/>
      <w:divBdr>
        <w:top w:val="none" w:sz="0" w:space="0" w:color="auto"/>
        <w:left w:val="none" w:sz="0" w:space="0" w:color="auto"/>
        <w:bottom w:val="none" w:sz="0" w:space="0" w:color="auto"/>
        <w:right w:val="none" w:sz="0" w:space="0" w:color="auto"/>
      </w:divBdr>
    </w:div>
    <w:div w:id="1896508045">
      <w:marLeft w:val="0"/>
      <w:marRight w:val="0"/>
      <w:marTop w:val="0"/>
      <w:marBottom w:val="0"/>
      <w:divBdr>
        <w:top w:val="none" w:sz="0" w:space="0" w:color="auto"/>
        <w:left w:val="none" w:sz="0" w:space="0" w:color="auto"/>
        <w:bottom w:val="none" w:sz="0" w:space="0" w:color="auto"/>
        <w:right w:val="none" w:sz="0" w:space="0" w:color="auto"/>
      </w:divBdr>
    </w:div>
    <w:div w:id="1896508046">
      <w:marLeft w:val="0"/>
      <w:marRight w:val="0"/>
      <w:marTop w:val="0"/>
      <w:marBottom w:val="0"/>
      <w:divBdr>
        <w:top w:val="none" w:sz="0" w:space="0" w:color="auto"/>
        <w:left w:val="none" w:sz="0" w:space="0" w:color="auto"/>
        <w:bottom w:val="none" w:sz="0" w:space="0" w:color="auto"/>
        <w:right w:val="none" w:sz="0" w:space="0" w:color="auto"/>
      </w:divBdr>
    </w:div>
    <w:div w:id="1896508047">
      <w:marLeft w:val="0"/>
      <w:marRight w:val="0"/>
      <w:marTop w:val="0"/>
      <w:marBottom w:val="0"/>
      <w:divBdr>
        <w:top w:val="none" w:sz="0" w:space="0" w:color="auto"/>
        <w:left w:val="none" w:sz="0" w:space="0" w:color="auto"/>
        <w:bottom w:val="none" w:sz="0" w:space="0" w:color="auto"/>
        <w:right w:val="none" w:sz="0" w:space="0" w:color="auto"/>
      </w:divBdr>
    </w:div>
    <w:div w:id="1896508048">
      <w:marLeft w:val="0"/>
      <w:marRight w:val="0"/>
      <w:marTop w:val="0"/>
      <w:marBottom w:val="0"/>
      <w:divBdr>
        <w:top w:val="none" w:sz="0" w:space="0" w:color="auto"/>
        <w:left w:val="none" w:sz="0" w:space="0" w:color="auto"/>
        <w:bottom w:val="none" w:sz="0" w:space="0" w:color="auto"/>
        <w:right w:val="none" w:sz="0" w:space="0" w:color="auto"/>
      </w:divBdr>
    </w:div>
    <w:div w:id="1896508049">
      <w:marLeft w:val="0"/>
      <w:marRight w:val="0"/>
      <w:marTop w:val="0"/>
      <w:marBottom w:val="0"/>
      <w:divBdr>
        <w:top w:val="none" w:sz="0" w:space="0" w:color="auto"/>
        <w:left w:val="none" w:sz="0" w:space="0" w:color="auto"/>
        <w:bottom w:val="none" w:sz="0" w:space="0" w:color="auto"/>
        <w:right w:val="none" w:sz="0" w:space="0" w:color="auto"/>
      </w:divBdr>
    </w:div>
    <w:div w:id="1896508050">
      <w:marLeft w:val="0"/>
      <w:marRight w:val="0"/>
      <w:marTop w:val="0"/>
      <w:marBottom w:val="0"/>
      <w:divBdr>
        <w:top w:val="none" w:sz="0" w:space="0" w:color="auto"/>
        <w:left w:val="none" w:sz="0" w:space="0" w:color="auto"/>
        <w:bottom w:val="none" w:sz="0" w:space="0" w:color="auto"/>
        <w:right w:val="none" w:sz="0" w:space="0" w:color="auto"/>
      </w:divBdr>
    </w:div>
    <w:div w:id="1896508051">
      <w:marLeft w:val="0"/>
      <w:marRight w:val="0"/>
      <w:marTop w:val="0"/>
      <w:marBottom w:val="0"/>
      <w:divBdr>
        <w:top w:val="none" w:sz="0" w:space="0" w:color="auto"/>
        <w:left w:val="none" w:sz="0" w:space="0" w:color="auto"/>
        <w:bottom w:val="none" w:sz="0" w:space="0" w:color="auto"/>
        <w:right w:val="none" w:sz="0" w:space="0" w:color="auto"/>
      </w:divBdr>
    </w:div>
    <w:div w:id="1896508052">
      <w:marLeft w:val="0"/>
      <w:marRight w:val="0"/>
      <w:marTop w:val="0"/>
      <w:marBottom w:val="0"/>
      <w:divBdr>
        <w:top w:val="none" w:sz="0" w:space="0" w:color="auto"/>
        <w:left w:val="none" w:sz="0" w:space="0" w:color="auto"/>
        <w:bottom w:val="none" w:sz="0" w:space="0" w:color="auto"/>
        <w:right w:val="none" w:sz="0" w:space="0" w:color="auto"/>
      </w:divBdr>
    </w:div>
    <w:div w:id="1896508053">
      <w:marLeft w:val="0"/>
      <w:marRight w:val="0"/>
      <w:marTop w:val="0"/>
      <w:marBottom w:val="0"/>
      <w:divBdr>
        <w:top w:val="none" w:sz="0" w:space="0" w:color="auto"/>
        <w:left w:val="none" w:sz="0" w:space="0" w:color="auto"/>
        <w:bottom w:val="none" w:sz="0" w:space="0" w:color="auto"/>
        <w:right w:val="none" w:sz="0" w:space="0" w:color="auto"/>
      </w:divBdr>
    </w:div>
    <w:div w:id="1896508054">
      <w:marLeft w:val="0"/>
      <w:marRight w:val="0"/>
      <w:marTop w:val="0"/>
      <w:marBottom w:val="0"/>
      <w:divBdr>
        <w:top w:val="none" w:sz="0" w:space="0" w:color="auto"/>
        <w:left w:val="none" w:sz="0" w:space="0" w:color="auto"/>
        <w:bottom w:val="none" w:sz="0" w:space="0" w:color="auto"/>
        <w:right w:val="none" w:sz="0" w:space="0" w:color="auto"/>
      </w:divBdr>
    </w:div>
    <w:div w:id="1896508055">
      <w:marLeft w:val="0"/>
      <w:marRight w:val="0"/>
      <w:marTop w:val="0"/>
      <w:marBottom w:val="0"/>
      <w:divBdr>
        <w:top w:val="none" w:sz="0" w:space="0" w:color="auto"/>
        <w:left w:val="none" w:sz="0" w:space="0" w:color="auto"/>
        <w:bottom w:val="none" w:sz="0" w:space="0" w:color="auto"/>
        <w:right w:val="none" w:sz="0" w:space="0" w:color="auto"/>
      </w:divBdr>
    </w:div>
    <w:div w:id="1896508056">
      <w:marLeft w:val="0"/>
      <w:marRight w:val="0"/>
      <w:marTop w:val="0"/>
      <w:marBottom w:val="0"/>
      <w:divBdr>
        <w:top w:val="none" w:sz="0" w:space="0" w:color="auto"/>
        <w:left w:val="none" w:sz="0" w:space="0" w:color="auto"/>
        <w:bottom w:val="none" w:sz="0" w:space="0" w:color="auto"/>
        <w:right w:val="none" w:sz="0" w:space="0" w:color="auto"/>
      </w:divBdr>
    </w:div>
    <w:div w:id="1896508057">
      <w:marLeft w:val="0"/>
      <w:marRight w:val="0"/>
      <w:marTop w:val="0"/>
      <w:marBottom w:val="0"/>
      <w:divBdr>
        <w:top w:val="none" w:sz="0" w:space="0" w:color="auto"/>
        <w:left w:val="none" w:sz="0" w:space="0" w:color="auto"/>
        <w:bottom w:val="none" w:sz="0" w:space="0" w:color="auto"/>
        <w:right w:val="none" w:sz="0" w:space="0" w:color="auto"/>
      </w:divBdr>
    </w:div>
    <w:div w:id="1896508058">
      <w:marLeft w:val="0"/>
      <w:marRight w:val="0"/>
      <w:marTop w:val="0"/>
      <w:marBottom w:val="0"/>
      <w:divBdr>
        <w:top w:val="none" w:sz="0" w:space="0" w:color="auto"/>
        <w:left w:val="none" w:sz="0" w:space="0" w:color="auto"/>
        <w:bottom w:val="none" w:sz="0" w:space="0" w:color="auto"/>
        <w:right w:val="none" w:sz="0" w:space="0" w:color="auto"/>
      </w:divBdr>
    </w:div>
    <w:div w:id="1896508059">
      <w:marLeft w:val="0"/>
      <w:marRight w:val="0"/>
      <w:marTop w:val="0"/>
      <w:marBottom w:val="0"/>
      <w:divBdr>
        <w:top w:val="none" w:sz="0" w:space="0" w:color="auto"/>
        <w:left w:val="none" w:sz="0" w:space="0" w:color="auto"/>
        <w:bottom w:val="none" w:sz="0" w:space="0" w:color="auto"/>
        <w:right w:val="none" w:sz="0" w:space="0" w:color="auto"/>
      </w:divBdr>
    </w:div>
    <w:div w:id="1896508060">
      <w:marLeft w:val="0"/>
      <w:marRight w:val="0"/>
      <w:marTop w:val="0"/>
      <w:marBottom w:val="0"/>
      <w:divBdr>
        <w:top w:val="none" w:sz="0" w:space="0" w:color="auto"/>
        <w:left w:val="none" w:sz="0" w:space="0" w:color="auto"/>
        <w:bottom w:val="none" w:sz="0" w:space="0" w:color="auto"/>
        <w:right w:val="none" w:sz="0" w:space="0" w:color="auto"/>
      </w:divBdr>
    </w:div>
    <w:div w:id="1896508061">
      <w:marLeft w:val="0"/>
      <w:marRight w:val="0"/>
      <w:marTop w:val="0"/>
      <w:marBottom w:val="0"/>
      <w:divBdr>
        <w:top w:val="none" w:sz="0" w:space="0" w:color="auto"/>
        <w:left w:val="none" w:sz="0" w:space="0" w:color="auto"/>
        <w:bottom w:val="none" w:sz="0" w:space="0" w:color="auto"/>
        <w:right w:val="none" w:sz="0" w:space="0" w:color="auto"/>
      </w:divBdr>
    </w:div>
    <w:div w:id="1896508062">
      <w:marLeft w:val="0"/>
      <w:marRight w:val="0"/>
      <w:marTop w:val="0"/>
      <w:marBottom w:val="0"/>
      <w:divBdr>
        <w:top w:val="none" w:sz="0" w:space="0" w:color="auto"/>
        <w:left w:val="none" w:sz="0" w:space="0" w:color="auto"/>
        <w:bottom w:val="none" w:sz="0" w:space="0" w:color="auto"/>
        <w:right w:val="none" w:sz="0" w:space="0" w:color="auto"/>
      </w:divBdr>
    </w:div>
    <w:div w:id="1896508063">
      <w:marLeft w:val="0"/>
      <w:marRight w:val="0"/>
      <w:marTop w:val="0"/>
      <w:marBottom w:val="0"/>
      <w:divBdr>
        <w:top w:val="none" w:sz="0" w:space="0" w:color="auto"/>
        <w:left w:val="none" w:sz="0" w:space="0" w:color="auto"/>
        <w:bottom w:val="none" w:sz="0" w:space="0" w:color="auto"/>
        <w:right w:val="none" w:sz="0" w:space="0" w:color="auto"/>
      </w:divBdr>
    </w:div>
    <w:div w:id="1896508064">
      <w:marLeft w:val="0"/>
      <w:marRight w:val="0"/>
      <w:marTop w:val="0"/>
      <w:marBottom w:val="0"/>
      <w:divBdr>
        <w:top w:val="none" w:sz="0" w:space="0" w:color="auto"/>
        <w:left w:val="none" w:sz="0" w:space="0" w:color="auto"/>
        <w:bottom w:val="none" w:sz="0" w:space="0" w:color="auto"/>
        <w:right w:val="none" w:sz="0" w:space="0" w:color="auto"/>
      </w:divBdr>
    </w:div>
    <w:div w:id="1896508065">
      <w:marLeft w:val="0"/>
      <w:marRight w:val="0"/>
      <w:marTop w:val="0"/>
      <w:marBottom w:val="0"/>
      <w:divBdr>
        <w:top w:val="none" w:sz="0" w:space="0" w:color="auto"/>
        <w:left w:val="none" w:sz="0" w:space="0" w:color="auto"/>
        <w:bottom w:val="none" w:sz="0" w:space="0" w:color="auto"/>
        <w:right w:val="none" w:sz="0" w:space="0" w:color="auto"/>
      </w:divBdr>
    </w:div>
    <w:div w:id="1896508066">
      <w:marLeft w:val="0"/>
      <w:marRight w:val="0"/>
      <w:marTop w:val="0"/>
      <w:marBottom w:val="0"/>
      <w:divBdr>
        <w:top w:val="none" w:sz="0" w:space="0" w:color="auto"/>
        <w:left w:val="none" w:sz="0" w:space="0" w:color="auto"/>
        <w:bottom w:val="none" w:sz="0" w:space="0" w:color="auto"/>
        <w:right w:val="none" w:sz="0" w:space="0" w:color="auto"/>
      </w:divBdr>
    </w:div>
    <w:div w:id="1896508067">
      <w:marLeft w:val="0"/>
      <w:marRight w:val="0"/>
      <w:marTop w:val="0"/>
      <w:marBottom w:val="0"/>
      <w:divBdr>
        <w:top w:val="none" w:sz="0" w:space="0" w:color="auto"/>
        <w:left w:val="none" w:sz="0" w:space="0" w:color="auto"/>
        <w:bottom w:val="none" w:sz="0" w:space="0" w:color="auto"/>
        <w:right w:val="none" w:sz="0" w:space="0" w:color="auto"/>
      </w:divBdr>
    </w:div>
    <w:div w:id="1896508068">
      <w:marLeft w:val="0"/>
      <w:marRight w:val="0"/>
      <w:marTop w:val="0"/>
      <w:marBottom w:val="0"/>
      <w:divBdr>
        <w:top w:val="none" w:sz="0" w:space="0" w:color="auto"/>
        <w:left w:val="none" w:sz="0" w:space="0" w:color="auto"/>
        <w:bottom w:val="none" w:sz="0" w:space="0" w:color="auto"/>
        <w:right w:val="none" w:sz="0" w:space="0" w:color="auto"/>
      </w:divBdr>
    </w:div>
    <w:div w:id="1896508069">
      <w:marLeft w:val="0"/>
      <w:marRight w:val="0"/>
      <w:marTop w:val="0"/>
      <w:marBottom w:val="0"/>
      <w:divBdr>
        <w:top w:val="none" w:sz="0" w:space="0" w:color="auto"/>
        <w:left w:val="none" w:sz="0" w:space="0" w:color="auto"/>
        <w:bottom w:val="none" w:sz="0" w:space="0" w:color="auto"/>
        <w:right w:val="none" w:sz="0" w:space="0" w:color="auto"/>
      </w:divBdr>
    </w:div>
    <w:div w:id="1896508070">
      <w:marLeft w:val="0"/>
      <w:marRight w:val="0"/>
      <w:marTop w:val="0"/>
      <w:marBottom w:val="0"/>
      <w:divBdr>
        <w:top w:val="none" w:sz="0" w:space="0" w:color="auto"/>
        <w:left w:val="none" w:sz="0" w:space="0" w:color="auto"/>
        <w:bottom w:val="none" w:sz="0" w:space="0" w:color="auto"/>
        <w:right w:val="none" w:sz="0" w:space="0" w:color="auto"/>
      </w:divBdr>
    </w:div>
    <w:div w:id="1896508071">
      <w:marLeft w:val="0"/>
      <w:marRight w:val="0"/>
      <w:marTop w:val="0"/>
      <w:marBottom w:val="0"/>
      <w:divBdr>
        <w:top w:val="none" w:sz="0" w:space="0" w:color="auto"/>
        <w:left w:val="none" w:sz="0" w:space="0" w:color="auto"/>
        <w:bottom w:val="none" w:sz="0" w:space="0" w:color="auto"/>
        <w:right w:val="none" w:sz="0" w:space="0" w:color="auto"/>
      </w:divBdr>
    </w:div>
    <w:div w:id="1896508072">
      <w:marLeft w:val="0"/>
      <w:marRight w:val="0"/>
      <w:marTop w:val="0"/>
      <w:marBottom w:val="0"/>
      <w:divBdr>
        <w:top w:val="none" w:sz="0" w:space="0" w:color="auto"/>
        <w:left w:val="none" w:sz="0" w:space="0" w:color="auto"/>
        <w:bottom w:val="none" w:sz="0" w:space="0" w:color="auto"/>
        <w:right w:val="none" w:sz="0" w:space="0" w:color="auto"/>
      </w:divBdr>
    </w:div>
    <w:div w:id="1896508073">
      <w:marLeft w:val="0"/>
      <w:marRight w:val="0"/>
      <w:marTop w:val="0"/>
      <w:marBottom w:val="0"/>
      <w:divBdr>
        <w:top w:val="none" w:sz="0" w:space="0" w:color="auto"/>
        <w:left w:val="none" w:sz="0" w:space="0" w:color="auto"/>
        <w:bottom w:val="none" w:sz="0" w:space="0" w:color="auto"/>
        <w:right w:val="none" w:sz="0" w:space="0" w:color="auto"/>
      </w:divBdr>
    </w:div>
    <w:div w:id="1896508074">
      <w:marLeft w:val="0"/>
      <w:marRight w:val="0"/>
      <w:marTop w:val="0"/>
      <w:marBottom w:val="0"/>
      <w:divBdr>
        <w:top w:val="none" w:sz="0" w:space="0" w:color="auto"/>
        <w:left w:val="none" w:sz="0" w:space="0" w:color="auto"/>
        <w:bottom w:val="none" w:sz="0" w:space="0" w:color="auto"/>
        <w:right w:val="none" w:sz="0" w:space="0" w:color="auto"/>
      </w:divBdr>
    </w:div>
    <w:div w:id="1896508075">
      <w:marLeft w:val="0"/>
      <w:marRight w:val="0"/>
      <w:marTop w:val="0"/>
      <w:marBottom w:val="0"/>
      <w:divBdr>
        <w:top w:val="none" w:sz="0" w:space="0" w:color="auto"/>
        <w:left w:val="none" w:sz="0" w:space="0" w:color="auto"/>
        <w:bottom w:val="none" w:sz="0" w:space="0" w:color="auto"/>
        <w:right w:val="none" w:sz="0" w:space="0" w:color="auto"/>
      </w:divBdr>
    </w:div>
    <w:div w:id="1896508076">
      <w:marLeft w:val="0"/>
      <w:marRight w:val="0"/>
      <w:marTop w:val="0"/>
      <w:marBottom w:val="0"/>
      <w:divBdr>
        <w:top w:val="none" w:sz="0" w:space="0" w:color="auto"/>
        <w:left w:val="none" w:sz="0" w:space="0" w:color="auto"/>
        <w:bottom w:val="none" w:sz="0" w:space="0" w:color="auto"/>
        <w:right w:val="none" w:sz="0" w:space="0" w:color="auto"/>
      </w:divBdr>
    </w:div>
    <w:div w:id="1896508077">
      <w:marLeft w:val="0"/>
      <w:marRight w:val="0"/>
      <w:marTop w:val="0"/>
      <w:marBottom w:val="0"/>
      <w:divBdr>
        <w:top w:val="none" w:sz="0" w:space="0" w:color="auto"/>
        <w:left w:val="none" w:sz="0" w:space="0" w:color="auto"/>
        <w:bottom w:val="none" w:sz="0" w:space="0" w:color="auto"/>
        <w:right w:val="none" w:sz="0" w:space="0" w:color="auto"/>
      </w:divBdr>
    </w:div>
    <w:div w:id="1896508078">
      <w:marLeft w:val="0"/>
      <w:marRight w:val="0"/>
      <w:marTop w:val="0"/>
      <w:marBottom w:val="0"/>
      <w:divBdr>
        <w:top w:val="none" w:sz="0" w:space="0" w:color="auto"/>
        <w:left w:val="none" w:sz="0" w:space="0" w:color="auto"/>
        <w:bottom w:val="none" w:sz="0" w:space="0" w:color="auto"/>
        <w:right w:val="none" w:sz="0" w:space="0" w:color="auto"/>
      </w:divBdr>
    </w:div>
    <w:div w:id="1896508079">
      <w:marLeft w:val="0"/>
      <w:marRight w:val="0"/>
      <w:marTop w:val="0"/>
      <w:marBottom w:val="0"/>
      <w:divBdr>
        <w:top w:val="none" w:sz="0" w:space="0" w:color="auto"/>
        <w:left w:val="none" w:sz="0" w:space="0" w:color="auto"/>
        <w:bottom w:val="none" w:sz="0" w:space="0" w:color="auto"/>
        <w:right w:val="none" w:sz="0" w:space="0" w:color="auto"/>
      </w:divBdr>
    </w:div>
    <w:div w:id="1896508080">
      <w:marLeft w:val="0"/>
      <w:marRight w:val="0"/>
      <w:marTop w:val="0"/>
      <w:marBottom w:val="0"/>
      <w:divBdr>
        <w:top w:val="none" w:sz="0" w:space="0" w:color="auto"/>
        <w:left w:val="none" w:sz="0" w:space="0" w:color="auto"/>
        <w:bottom w:val="none" w:sz="0" w:space="0" w:color="auto"/>
        <w:right w:val="none" w:sz="0" w:space="0" w:color="auto"/>
      </w:divBdr>
    </w:div>
    <w:div w:id="1896508081">
      <w:marLeft w:val="0"/>
      <w:marRight w:val="0"/>
      <w:marTop w:val="0"/>
      <w:marBottom w:val="0"/>
      <w:divBdr>
        <w:top w:val="none" w:sz="0" w:space="0" w:color="auto"/>
        <w:left w:val="none" w:sz="0" w:space="0" w:color="auto"/>
        <w:bottom w:val="none" w:sz="0" w:space="0" w:color="auto"/>
        <w:right w:val="none" w:sz="0" w:space="0" w:color="auto"/>
      </w:divBdr>
    </w:div>
    <w:div w:id="1896508082">
      <w:marLeft w:val="0"/>
      <w:marRight w:val="0"/>
      <w:marTop w:val="0"/>
      <w:marBottom w:val="0"/>
      <w:divBdr>
        <w:top w:val="none" w:sz="0" w:space="0" w:color="auto"/>
        <w:left w:val="none" w:sz="0" w:space="0" w:color="auto"/>
        <w:bottom w:val="none" w:sz="0" w:space="0" w:color="auto"/>
        <w:right w:val="none" w:sz="0" w:space="0" w:color="auto"/>
      </w:divBdr>
    </w:div>
    <w:div w:id="1896508083">
      <w:marLeft w:val="0"/>
      <w:marRight w:val="0"/>
      <w:marTop w:val="0"/>
      <w:marBottom w:val="0"/>
      <w:divBdr>
        <w:top w:val="none" w:sz="0" w:space="0" w:color="auto"/>
        <w:left w:val="none" w:sz="0" w:space="0" w:color="auto"/>
        <w:bottom w:val="none" w:sz="0" w:space="0" w:color="auto"/>
        <w:right w:val="none" w:sz="0" w:space="0" w:color="auto"/>
      </w:divBdr>
    </w:div>
    <w:div w:id="1896508084">
      <w:marLeft w:val="0"/>
      <w:marRight w:val="0"/>
      <w:marTop w:val="0"/>
      <w:marBottom w:val="0"/>
      <w:divBdr>
        <w:top w:val="none" w:sz="0" w:space="0" w:color="auto"/>
        <w:left w:val="none" w:sz="0" w:space="0" w:color="auto"/>
        <w:bottom w:val="none" w:sz="0" w:space="0" w:color="auto"/>
        <w:right w:val="none" w:sz="0" w:space="0" w:color="auto"/>
      </w:divBdr>
    </w:div>
    <w:div w:id="1896508085">
      <w:marLeft w:val="0"/>
      <w:marRight w:val="0"/>
      <w:marTop w:val="0"/>
      <w:marBottom w:val="0"/>
      <w:divBdr>
        <w:top w:val="none" w:sz="0" w:space="0" w:color="auto"/>
        <w:left w:val="none" w:sz="0" w:space="0" w:color="auto"/>
        <w:bottom w:val="none" w:sz="0" w:space="0" w:color="auto"/>
        <w:right w:val="none" w:sz="0" w:space="0" w:color="auto"/>
      </w:divBdr>
    </w:div>
    <w:div w:id="1896508086">
      <w:marLeft w:val="0"/>
      <w:marRight w:val="0"/>
      <w:marTop w:val="0"/>
      <w:marBottom w:val="0"/>
      <w:divBdr>
        <w:top w:val="none" w:sz="0" w:space="0" w:color="auto"/>
        <w:left w:val="none" w:sz="0" w:space="0" w:color="auto"/>
        <w:bottom w:val="none" w:sz="0" w:space="0" w:color="auto"/>
        <w:right w:val="none" w:sz="0" w:space="0" w:color="auto"/>
      </w:divBdr>
    </w:div>
    <w:div w:id="1896508087">
      <w:marLeft w:val="0"/>
      <w:marRight w:val="0"/>
      <w:marTop w:val="0"/>
      <w:marBottom w:val="0"/>
      <w:divBdr>
        <w:top w:val="none" w:sz="0" w:space="0" w:color="auto"/>
        <w:left w:val="none" w:sz="0" w:space="0" w:color="auto"/>
        <w:bottom w:val="none" w:sz="0" w:space="0" w:color="auto"/>
        <w:right w:val="none" w:sz="0" w:space="0" w:color="auto"/>
      </w:divBdr>
    </w:div>
    <w:div w:id="1896508088">
      <w:marLeft w:val="0"/>
      <w:marRight w:val="0"/>
      <w:marTop w:val="0"/>
      <w:marBottom w:val="0"/>
      <w:divBdr>
        <w:top w:val="none" w:sz="0" w:space="0" w:color="auto"/>
        <w:left w:val="none" w:sz="0" w:space="0" w:color="auto"/>
        <w:bottom w:val="none" w:sz="0" w:space="0" w:color="auto"/>
        <w:right w:val="none" w:sz="0" w:space="0" w:color="auto"/>
      </w:divBdr>
    </w:div>
    <w:div w:id="1896508089">
      <w:marLeft w:val="0"/>
      <w:marRight w:val="0"/>
      <w:marTop w:val="0"/>
      <w:marBottom w:val="0"/>
      <w:divBdr>
        <w:top w:val="none" w:sz="0" w:space="0" w:color="auto"/>
        <w:left w:val="none" w:sz="0" w:space="0" w:color="auto"/>
        <w:bottom w:val="none" w:sz="0" w:space="0" w:color="auto"/>
        <w:right w:val="none" w:sz="0" w:space="0" w:color="auto"/>
      </w:divBdr>
    </w:div>
    <w:div w:id="1896508090">
      <w:marLeft w:val="0"/>
      <w:marRight w:val="0"/>
      <w:marTop w:val="0"/>
      <w:marBottom w:val="0"/>
      <w:divBdr>
        <w:top w:val="none" w:sz="0" w:space="0" w:color="auto"/>
        <w:left w:val="none" w:sz="0" w:space="0" w:color="auto"/>
        <w:bottom w:val="none" w:sz="0" w:space="0" w:color="auto"/>
        <w:right w:val="none" w:sz="0" w:space="0" w:color="auto"/>
      </w:divBdr>
    </w:div>
    <w:div w:id="1896508091">
      <w:marLeft w:val="0"/>
      <w:marRight w:val="0"/>
      <w:marTop w:val="0"/>
      <w:marBottom w:val="0"/>
      <w:divBdr>
        <w:top w:val="none" w:sz="0" w:space="0" w:color="auto"/>
        <w:left w:val="none" w:sz="0" w:space="0" w:color="auto"/>
        <w:bottom w:val="none" w:sz="0" w:space="0" w:color="auto"/>
        <w:right w:val="none" w:sz="0" w:space="0" w:color="auto"/>
      </w:divBdr>
    </w:div>
    <w:div w:id="1896508092">
      <w:marLeft w:val="0"/>
      <w:marRight w:val="0"/>
      <w:marTop w:val="0"/>
      <w:marBottom w:val="0"/>
      <w:divBdr>
        <w:top w:val="none" w:sz="0" w:space="0" w:color="auto"/>
        <w:left w:val="none" w:sz="0" w:space="0" w:color="auto"/>
        <w:bottom w:val="none" w:sz="0" w:space="0" w:color="auto"/>
        <w:right w:val="none" w:sz="0" w:space="0" w:color="auto"/>
      </w:divBdr>
    </w:div>
    <w:div w:id="1896508093">
      <w:marLeft w:val="0"/>
      <w:marRight w:val="0"/>
      <w:marTop w:val="0"/>
      <w:marBottom w:val="0"/>
      <w:divBdr>
        <w:top w:val="none" w:sz="0" w:space="0" w:color="auto"/>
        <w:left w:val="none" w:sz="0" w:space="0" w:color="auto"/>
        <w:bottom w:val="none" w:sz="0" w:space="0" w:color="auto"/>
        <w:right w:val="none" w:sz="0" w:space="0" w:color="auto"/>
      </w:divBdr>
    </w:div>
    <w:div w:id="1896508094">
      <w:marLeft w:val="0"/>
      <w:marRight w:val="0"/>
      <w:marTop w:val="0"/>
      <w:marBottom w:val="0"/>
      <w:divBdr>
        <w:top w:val="none" w:sz="0" w:space="0" w:color="auto"/>
        <w:left w:val="none" w:sz="0" w:space="0" w:color="auto"/>
        <w:bottom w:val="none" w:sz="0" w:space="0" w:color="auto"/>
        <w:right w:val="none" w:sz="0" w:space="0" w:color="auto"/>
      </w:divBdr>
    </w:div>
    <w:div w:id="1896508095">
      <w:marLeft w:val="0"/>
      <w:marRight w:val="0"/>
      <w:marTop w:val="0"/>
      <w:marBottom w:val="0"/>
      <w:divBdr>
        <w:top w:val="none" w:sz="0" w:space="0" w:color="auto"/>
        <w:left w:val="none" w:sz="0" w:space="0" w:color="auto"/>
        <w:bottom w:val="none" w:sz="0" w:space="0" w:color="auto"/>
        <w:right w:val="none" w:sz="0" w:space="0" w:color="auto"/>
      </w:divBdr>
    </w:div>
    <w:div w:id="1896508096">
      <w:marLeft w:val="0"/>
      <w:marRight w:val="0"/>
      <w:marTop w:val="0"/>
      <w:marBottom w:val="0"/>
      <w:divBdr>
        <w:top w:val="none" w:sz="0" w:space="0" w:color="auto"/>
        <w:left w:val="none" w:sz="0" w:space="0" w:color="auto"/>
        <w:bottom w:val="none" w:sz="0" w:space="0" w:color="auto"/>
        <w:right w:val="none" w:sz="0" w:space="0" w:color="auto"/>
      </w:divBdr>
    </w:div>
    <w:div w:id="1896508097">
      <w:marLeft w:val="0"/>
      <w:marRight w:val="0"/>
      <w:marTop w:val="0"/>
      <w:marBottom w:val="0"/>
      <w:divBdr>
        <w:top w:val="none" w:sz="0" w:space="0" w:color="auto"/>
        <w:left w:val="none" w:sz="0" w:space="0" w:color="auto"/>
        <w:bottom w:val="none" w:sz="0" w:space="0" w:color="auto"/>
        <w:right w:val="none" w:sz="0" w:space="0" w:color="auto"/>
      </w:divBdr>
    </w:div>
    <w:div w:id="1896508098">
      <w:marLeft w:val="0"/>
      <w:marRight w:val="0"/>
      <w:marTop w:val="0"/>
      <w:marBottom w:val="0"/>
      <w:divBdr>
        <w:top w:val="none" w:sz="0" w:space="0" w:color="auto"/>
        <w:left w:val="none" w:sz="0" w:space="0" w:color="auto"/>
        <w:bottom w:val="none" w:sz="0" w:space="0" w:color="auto"/>
        <w:right w:val="none" w:sz="0" w:space="0" w:color="auto"/>
      </w:divBdr>
    </w:div>
    <w:div w:id="1896508099">
      <w:marLeft w:val="0"/>
      <w:marRight w:val="0"/>
      <w:marTop w:val="0"/>
      <w:marBottom w:val="0"/>
      <w:divBdr>
        <w:top w:val="none" w:sz="0" w:space="0" w:color="auto"/>
        <w:left w:val="none" w:sz="0" w:space="0" w:color="auto"/>
        <w:bottom w:val="none" w:sz="0" w:space="0" w:color="auto"/>
        <w:right w:val="none" w:sz="0" w:space="0" w:color="auto"/>
      </w:divBdr>
    </w:div>
    <w:div w:id="1901012513">
      <w:bodyDiv w:val="1"/>
      <w:marLeft w:val="0"/>
      <w:marRight w:val="0"/>
      <w:marTop w:val="0"/>
      <w:marBottom w:val="0"/>
      <w:divBdr>
        <w:top w:val="none" w:sz="0" w:space="0" w:color="auto"/>
        <w:left w:val="none" w:sz="0" w:space="0" w:color="auto"/>
        <w:bottom w:val="none" w:sz="0" w:space="0" w:color="auto"/>
        <w:right w:val="none" w:sz="0" w:space="0" w:color="auto"/>
      </w:divBdr>
    </w:div>
    <w:div w:id="1903364114">
      <w:bodyDiv w:val="1"/>
      <w:marLeft w:val="0"/>
      <w:marRight w:val="0"/>
      <w:marTop w:val="0"/>
      <w:marBottom w:val="0"/>
      <w:divBdr>
        <w:top w:val="none" w:sz="0" w:space="0" w:color="auto"/>
        <w:left w:val="none" w:sz="0" w:space="0" w:color="auto"/>
        <w:bottom w:val="none" w:sz="0" w:space="0" w:color="auto"/>
        <w:right w:val="none" w:sz="0" w:space="0" w:color="auto"/>
      </w:divBdr>
    </w:div>
    <w:div w:id="1917281921">
      <w:bodyDiv w:val="1"/>
      <w:marLeft w:val="0"/>
      <w:marRight w:val="0"/>
      <w:marTop w:val="0"/>
      <w:marBottom w:val="0"/>
      <w:divBdr>
        <w:top w:val="none" w:sz="0" w:space="0" w:color="auto"/>
        <w:left w:val="none" w:sz="0" w:space="0" w:color="auto"/>
        <w:bottom w:val="none" w:sz="0" w:space="0" w:color="auto"/>
        <w:right w:val="none" w:sz="0" w:space="0" w:color="auto"/>
      </w:divBdr>
    </w:div>
    <w:div w:id="1921482323">
      <w:bodyDiv w:val="1"/>
      <w:marLeft w:val="0"/>
      <w:marRight w:val="0"/>
      <w:marTop w:val="0"/>
      <w:marBottom w:val="0"/>
      <w:divBdr>
        <w:top w:val="none" w:sz="0" w:space="0" w:color="auto"/>
        <w:left w:val="none" w:sz="0" w:space="0" w:color="auto"/>
        <w:bottom w:val="none" w:sz="0" w:space="0" w:color="auto"/>
        <w:right w:val="none" w:sz="0" w:space="0" w:color="auto"/>
      </w:divBdr>
    </w:div>
    <w:div w:id="1973174347">
      <w:bodyDiv w:val="1"/>
      <w:marLeft w:val="0"/>
      <w:marRight w:val="0"/>
      <w:marTop w:val="0"/>
      <w:marBottom w:val="0"/>
      <w:divBdr>
        <w:top w:val="none" w:sz="0" w:space="0" w:color="auto"/>
        <w:left w:val="none" w:sz="0" w:space="0" w:color="auto"/>
        <w:bottom w:val="none" w:sz="0" w:space="0" w:color="auto"/>
        <w:right w:val="none" w:sz="0" w:space="0" w:color="auto"/>
      </w:divBdr>
    </w:div>
    <w:div w:id="2025395837">
      <w:bodyDiv w:val="1"/>
      <w:marLeft w:val="0"/>
      <w:marRight w:val="0"/>
      <w:marTop w:val="0"/>
      <w:marBottom w:val="0"/>
      <w:divBdr>
        <w:top w:val="none" w:sz="0" w:space="0" w:color="auto"/>
        <w:left w:val="none" w:sz="0" w:space="0" w:color="auto"/>
        <w:bottom w:val="none" w:sz="0" w:space="0" w:color="auto"/>
        <w:right w:val="none" w:sz="0" w:space="0" w:color="auto"/>
      </w:divBdr>
    </w:div>
    <w:div w:id="2095055397">
      <w:bodyDiv w:val="1"/>
      <w:marLeft w:val="0"/>
      <w:marRight w:val="0"/>
      <w:marTop w:val="0"/>
      <w:marBottom w:val="0"/>
      <w:divBdr>
        <w:top w:val="none" w:sz="0" w:space="0" w:color="auto"/>
        <w:left w:val="none" w:sz="0" w:space="0" w:color="auto"/>
        <w:bottom w:val="none" w:sz="0" w:space="0" w:color="auto"/>
        <w:right w:val="none" w:sz="0" w:space="0" w:color="auto"/>
      </w:divBdr>
    </w:div>
    <w:div w:id="2117629060">
      <w:bodyDiv w:val="1"/>
      <w:marLeft w:val="0"/>
      <w:marRight w:val="0"/>
      <w:marTop w:val="0"/>
      <w:marBottom w:val="0"/>
      <w:divBdr>
        <w:top w:val="none" w:sz="0" w:space="0" w:color="auto"/>
        <w:left w:val="none" w:sz="0" w:space="0" w:color="auto"/>
        <w:bottom w:val="none" w:sz="0" w:space="0" w:color="auto"/>
        <w:right w:val="none" w:sz="0" w:space="0" w:color="auto"/>
      </w:divBdr>
    </w:div>
    <w:div w:id="2119988807">
      <w:bodyDiv w:val="1"/>
      <w:marLeft w:val="0"/>
      <w:marRight w:val="0"/>
      <w:marTop w:val="0"/>
      <w:marBottom w:val="0"/>
      <w:divBdr>
        <w:top w:val="none" w:sz="0" w:space="0" w:color="auto"/>
        <w:left w:val="none" w:sz="0" w:space="0" w:color="auto"/>
        <w:bottom w:val="none" w:sz="0" w:space="0" w:color="auto"/>
        <w:right w:val="none" w:sz="0" w:space="0" w:color="auto"/>
      </w:divBdr>
    </w:div>
    <w:div w:id="21256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2642</Words>
  <Characters>15063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OKAN ÜNİVERSİTESİ</vt:lpstr>
    </vt:vector>
  </TitlesOfParts>
  <Company>Hewlett-Packard Company</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 ÜNİVERSİTESİ</dc:title>
  <dc:creator>aysun.danayigen</dc:creator>
  <cp:lastModifiedBy>Servet_BAL</cp:lastModifiedBy>
  <cp:revision>50</cp:revision>
  <cp:lastPrinted>2013-05-24T06:13:00Z</cp:lastPrinted>
  <dcterms:created xsi:type="dcterms:W3CDTF">2020-11-30T21:56:00Z</dcterms:created>
  <dcterms:modified xsi:type="dcterms:W3CDTF">2021-02-15T07:59:00Z</dcterms:modified>
</cp:coreProperties>
</file>