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20" w:rsidRPr="003E1220" w:rsidRDefault="003E1220" w:rsidP="00F400E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FFFFFF"/>
          <w:sz w:val="18"/>
          <w:szCs w:val="18"/>
          <w:lang w:eastAsia="tr-TR"/>
        </w:rPr>
      </w:pPr>
      <w:r w:rsidRPr="003E1220">
        <w:rPr>
          <w:rFonts w:ascii="Helvetica" w:eastAsia="Times New Roman" w:hAnsi="Helvetica" w:cs="Helvetica"/>
          <w:color w:val="FFFFFF"/>
          <w:sz w:val="18"/>
          <w:szCs w:val="18"/>
          <w:lang w:eastAsia="tr-TR"/>
        </w:rPr>
        <w:t> </w:t>
      </w:r>
    </w:p>
    <w:p w:rsidR="003E1220" w:rsidRPr="003E1220" w:rsidRDefault="003E1220" w:rsidP="00F400E4">
      <w:pPr>
        <w:shd w:val="clear" w:color="auto" w:fill="FFFFFF"/>
        <w:spacing w:before="100" w:beforeAutospacing="1" w:after="100" w:afterAutospacing="1" w:line="240" w:lineRule="atLeast"/>
        <w:rPr>
          <w:rFonts w:ascii="Helvetica" w:eastAsia="Times New Roman" w:hAnsi="Helvetica" w:cs="Helvetica"/>
          <w:b/>
          <w:bCs/>
          <w:kern w:val="36"/>
          <w:sz w:val="36"/>
          <w:szCs w:val="31"/>
          <w:lang w:eastAsia="tr-TR"/>
        </w:rPr>
      </w:pPr>
      <w:hyperlink r:id="rId6" w:tooltip="Physiotherapy and Rehabilitation" w:history="1">
        <w:proofErr w:type="spellStart"/>
        <w:r w:rsidRPr="003E1220">
          <w:rPr>
            <w:rFonts w:ascii="Helvetica" w:eastAsia="Times New Roman" w:hAnsi="Helvetica" w:cs="Helvetica"/>
            <w:b/>
            <w:sz w:val="36"/>
            <w:szCs w:val="18"/>
            <w:lang w:eastAsia="tr-TR"/>
          </w:rPr>
          <w:t>Physiotherapy</w:t>
        </w:r>
        <w:proofErr w:type="spellEnd"/>
        <w:r w:rsidRPr="003E1220">
          <w:rPr>
            <w:rFonts w:ascii="Helvetica" w:eastAsia="Times New Roman" w:hAnsi="Helvetica" w:cs="Helvetica"/>
            <w:b/>
            <w:sz w:val="36"/>
            <w:szCs w:val="18"/>
            <w:lang w:eastAsia="tr-TR"/>
          </w:rPr>
          <w:t xml:space="preserve"> </w:t>
        </w:r>
        <w:proofErr w:type="spellStart"/>
        <w:r w:rsidRPr="003E1220">
          <w:rPr>
            <w:rFonts w:ascii="Helvetica" w:eastAsia="Times New Roman" w:hAnsi="Helvetica" w:cs="Helvetica"/>
            <w:b/>
            <w:sz w:val="36"/>
            <w:szCs w:val="18"/>
            <w:lang w:eastAsia="tr-TR"/>
          </w:rPr>
          <w:t>and</w:t>
        </w:r>
        <w:proofErr w:type="spellEnd"/>
        <w:r w:rsidRPr="003E1220">
          <w:rPr>
            <w:rFonts w:ascii="Helvetica" w:eastAsia="Times New Roman" w:hAnsi="Helvetica" w:cs="Helvetica"/>
            <w:b/>
            <w:sz w:val="36"/>
            <w:szCs w:val="18"/>
            <w:lang w:eastAsia="tr-TR"/>
          </w:rPr>
          <w:t xml:space="preserve"> </w:t>
        </w:r>
        <w:proofErr w:type="spellStart"/>
        <w:r w:rsidRPr="003E1220">
          <w:rPr>
            <w:rFonts w:ascii="Helvetica" w:eastAsia="Times New Roman" w:hAnsi="Helvetica" w:cs="Helvetica"/>
            <w:b/>
            <w:sz w:val="36"/>
            <w:szCs w:val="18"/>
            <w:lang w:eastAsia="tr-TR"/>
          </w:rPr>
          <w:t>Rehabilitation</w:t>
        </w:r>
        <w:proofErr w:type="spellEnd"/>
      </w:hyperlink>
      <w:r w:rsidRPr="003E1220">
        <w:rPr>
          <w:rFonts w:ascii="Helvetica" w:eastAsia="Times New Roman" w:hAnsi="Helvetica" w:cs="Helvetica"/>
          <w:b/>
          <w:sz w:val="24"/>
          <w:szCs w:val="18"/>
          <w:lang w:eastAsia="tr-TR"/>
        </w:rPr>
        <w:t xml:space="preserve"> </w:t>
      </w:r>
      <w:r w:rsidRPr="003E1220">
        <w:rPr>
          <w:rFonts w:ascii="Helvetica" w:eastAsia="Times New Roman" w:hAnsi="Helvetica" w:cs="Helvetica"/>
          <w:b/>
          <w:bCs/>
          <w:kern w:val="36"/>
          <w:sz w:val="36"/>
          <w:szCs w:val="31"/>
          <w:lang w:eastAsia="tr-TR"/>
        </w:rPr>
        <w:t>Course Content Master Program</w:t>
      </w:r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Assessment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in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Physiotherapy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Rehabilitati</w:t>
      </w:r>
      <w:bookmarkStart w:id="0" w:name="_GoBack"/>
      <w:bookmarkEnd w:id="0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on</w:t>
      </w:r>
      <w:proofErr w:type="spellEnd"/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Physiotherapy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approaches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encompassing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evaluation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quality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life,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movement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function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in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different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age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disease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disability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groups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will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be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discussed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.</w:t>
      </w:r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Movement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Analysis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Assessment</w:t>
      </w:r>
      <w:proofErr w:type="spellEnd"/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Characteristics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different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movement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analysis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in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different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patients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healthy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disabled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people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evaluation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practice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motion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.</w:t>
      </w:r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Geriatric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Rehabilitation</w:t>
      </w:r>
      <w:proofErr w:type="spellEnd"/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physiological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changes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due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to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aging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exercise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environment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arrangement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programs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needed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for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healthy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handicapped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older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people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for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healthy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aging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will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be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studied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.</w:t>
      </w:r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Advanced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Biostatistic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 </w:t>
      </w:r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br/>
        <w:t xml:space="preserve">Advanced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biostatistical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methods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will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be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taught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in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addition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to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basics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biostatistics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.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course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will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be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carried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out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by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presentations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discussions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held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within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classes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following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theoretical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lectures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.</w:t>
      </w:r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Research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Methods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 </w:t>
      </w:r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 </w:t>
      </w:r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in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Physiotherapy</w:t>
      </w:r>
      <w:proofErr w:type="spellEnd"/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Principles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methods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intended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for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scientific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research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.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Formularisation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research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methods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literature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investigation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hypothesis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test,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techniques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for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gram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data</w:t>
      </w:r>
      <w:proofErr w:type="gram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selection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their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analyses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.</w:t>
      </w:r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Neurological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Rehabilitation</w:t>
      </w:r>
      <w:proofErr w:type="spellEnd"/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Mechanisms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normal motor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control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pathophysiology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motor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control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effects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in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neurological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disorders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assessments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methods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for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different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neurological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diseases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physiotherapy-rehabilitation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approaches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aim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their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usage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.</w:t>
      </w:r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Seminar</w:t>
      </w:r>
      <w:proofErr w:type="spellEnd"/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Evaluation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treatment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programs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in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physiotherapy-rehabilitation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new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approaches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evidence-based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practice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clinical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practical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studies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will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be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discussed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within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literature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.</w:t>
      </w:r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Advanced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Therapeutic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Exercises</w:t>
      </w:r>
      <w:proofErr w:type="spellEnd"/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In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this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course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a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variety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diseases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disorders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in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method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application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therapeutic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proofErr w:type="gram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exercise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endurance</w:t>
      </w:r>
      <w:proofErr w:type="spellEnd"/>
      <w:proofErr w:type="gram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performance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evaluation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treatment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disorders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principles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are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discussed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. Course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mobility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impairment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balance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problems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in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patients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with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evaluation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treatment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principles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being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proofErr w:type="gram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taught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posture</w:t>
      </w:r>
      <w:proofErr w:type="spellEnd"/>
      <w:proofErr w:type="gram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movement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disorder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treatment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patients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postoperative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treatment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patients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approaches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treatment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arthritis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treatment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exercise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use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fibromyalgia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chronic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fatigue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syndrome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for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therapeutic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exercises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covers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such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issues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.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In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addition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respiratory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proofErr w:type="gram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assessment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respiratory</w:t>
      </w:r>
      <w:proofErr w:type="spellEnd"/>
      <w:proofErr w:type="gram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problematic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in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patients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effects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exercise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scoliosis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evaluation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scoliosis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exercises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regional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training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concept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region-specific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exercises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amputation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patients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who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underwent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evaluation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rehabilitation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pregnancy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posture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assessment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pre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post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natal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exercises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in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this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course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will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be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revised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are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other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issues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.</w:t>
      </w:r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Advanced 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Exercise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Physiology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 </w:t>
      </w:r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lastRenderedPageBreak/>
        <w:t>This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course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 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aims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to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describe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 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acute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chronic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 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effects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 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exercise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on 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cardiovascular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respiratory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musculo-skleletal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system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cardiovascular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 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exercises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training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physical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fitness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effects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exercise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training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on 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patients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with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chronic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diseases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elderly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people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children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.</w:t>
      </w:r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Rehabilitation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In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Musculoskeletal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System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 </w:t>
      </w:r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Anatomy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biomechanics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muculoskeleteal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proofErr w:type="gram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system,predisposing</w:t>
      </w:r>
      <w:proofErr w:type="spellEnd"/>
      <w:proofErr w:type="gram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mechanisms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minor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major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traumas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related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to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musculoskeletal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system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injuries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following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traumas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will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be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discussed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.</w:t>
      </w:r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proofErr w:type="gram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Physiotherapy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Rehabilitation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in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Cerebrovascular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Diseases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br/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Hemiplegic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patient's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motor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sensory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assessment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can be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made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appropriate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treatment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plan is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drawn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up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hemiplegic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patients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complications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their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physiotherapy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rehabilitation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rehabilitation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hemiplegia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on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neurophysiological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treatment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principles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current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treatment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methods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hemiplegic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patients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had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upper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extremity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function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rehabilitation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gait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balance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problems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approach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to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aid-the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use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supplies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equipment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activities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daily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living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in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hemiplegic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patients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for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improving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quality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life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issues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related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to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application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to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be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processed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evidence-based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approaches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to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dealing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with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this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area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will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be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discussed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in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relevant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literature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.</w:t>
      </w:r>
      <w:proofErr w:type="gramEnd"/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Mobilization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Manipulation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Methods</w:t>
      </w:r>
      <w:proofErr w:type="spellEnd"/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Essentials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manipulative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therapy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;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anatomy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physiology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mechanical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disturbances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intervertebral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mobile </w:t>
      </w:r>
      <w:proofErr w:type="spellStart"/>
      <w:proofErr w:type="gram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segment;direct</w:t>
      </w:r>
      <w:proofErr w:type="spellEnd"/>
      <w:proofErr w:type="gram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indirect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manipulation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mobilization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techniques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;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applications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cervical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lumbar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spinal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manipulations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treatment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protocols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will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be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discussed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.</w:t>
      </w:r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Rheumatıc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Diseases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tr-TR"/>
        </w:rPr>
        <w:t>Rehabilitation</w:t>
      </w:r>
      <w:proofErr w:type="spellEnd"/>
    </w:p>
    <w:p w:rsidR="003E1220" w:rsidRPr="003E1220" w:rsidRDefault="003E1220" w:rsidP="00F400E4">
      <w:pPr>
        <w:spacing w:after="12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The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classifications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definitions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effects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on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musculosceletal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system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assessment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methods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of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rheumatic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disease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,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convenient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physiotherapy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and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rehabilitation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approaches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in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rheumatic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disease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will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 xml:space="preserve"> be </w:t>
      </w:r>
      <w:proofErr w:type="spellStart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investigated</w:t>
      </w:r>
      <w:proofErr w:type="spellEnd"/>
      <w:r w:rsidRPr="003E1220"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  <w:t>.</w:t>
      </w:r>
    </w:p>
    <w:p w:rsidR="00B47C7D" w:rsidRDefault="00B47C7D" w:rsidP="00F400E4"/>
    <w:sectPr w:rsidR="00B47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07D6E"/>
    <w:multiLevelType w:val="multilevel"/>
    <w:tmpl w:val="8FE8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20"/>
    <w:rsid w:val="003E1220"/>
    <w:rsid w:val="00B47C7D"/>
    <w:rsid w:val="00F4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E1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122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E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E1220"/>
    <w:rPr>
      <w:b/>
      <w:bCs/>
    </w:rPr>
  </w:style>
  <w:style w:type="character" w:customStyle="1" w:styleId="apple-converted-space">
    <w:name w:val="apple-converted-space"/>
    <w:basedOn w:val="VarsaylanParagrafYazTipi"/>
    <w:rsid w:val="003E1220"/>
  </w:style>
  <w:style w:type="character" w:styleId="Kpr">
    <w:name w:val="Hyperlink"/>
    <w:basedOn w:val="VarsaylanParagrafYazTipi"/>
    <w:uiPriority w:val="99"/>
    <w:semiHidden/>
    <w:unhideWhenUsed/>
    <w:rsid w:val="003E12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E1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122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E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E1220"/>
    <w:rPr>
      <w:b/>
      <w:bCs/>
    </w:rPr>
  </w:style>
  <w:style w:type="character" w:customStyle="1" w:styleId="apple-converted-space">
    <w:name w:val="apple-converted-space"/>
    <w:basedOn w:val="VarsaylanParagrafYazTipi"/>
    <w:rsid w:val="003E1220"/>
  </w:style>
  <w:style w:type="character" w:styleId="Kpr">
    <w:name w:val="Hyperlink"/>
    <w:basedOn w:val="VarsaylanParagrafYazTipi"/>
    <w:uiPriority w:val="99"/>
    <w:semiHidden/>
    <w:unhideWhenUsed/>
    <w:rsid w:val="003E1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glikbilimleri.okan.edu.tr/en/page/physiotherapy-and-rehabilit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3851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 Güçkıran</dc:creator>
  <cp:lastModifiedBy>Gamze Güçkıran</cp:lastModifiedBy>
  <cp:revision>2</cp:revision>
  <dcterms:created xsi:type="dcterms:W3CDTF">2014-08-12T12:32:00Z</dcterms:created>
  <dcterms:modified xsi:type="dcterms:W3CDTF">2014-08-12T12:34:00Z</dcterms:modified>
</cp:coreProperties>
</file>