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A2CE" w14:textId="05E8D334" w:rsidR="00377AA1" w:rsidRPr="00DE7C74" w:rsidRDefault="001C2941" w:rsidP="00F32D98">
      <w:pPr>
        <w:spacing w:line="240" w:lineRule="auto"/>
        <w:jc w:val="center"/>
        <w:rPr>
          <w:rFonts w:ascii="Corbel" w:eastAsia="Times New Roman" w:hAnsi="Corbel"/>
          <w:noProof/>
          <w:sz w:val="24"/>
          <w:szCs w:val="24"/>
          <w:lang w:eastAsia="tr-TR"/>
        </w:rPr>
      </w:pPr>
      <w:r w:rsidRPr="00DE7C74">
        <w:rPr>
          <w:rFonts w:ascii="Corbel" w:eastAsia="Times New Roman" w:hAnsi="Corbel"/>
          <w:noProof/>
          <w:sz w:val="24"/>
          <w:szCs w:val="24"/>
          <w:lang w:eastAsia="tr-TR"/>
        </w:rPr>
        <w:fldChar w:fldCharType="begin"/>
      </w:r>
      <w:r w:rsidRPr="00DE7C74">
        <w:rPr>
          <w:rFonts w:ascii="Corbel" w:eastAsia="Times New Roman" w:hAnsi="Corbel"/>
          <w:noProof/>
          <w:sz w:val="24"/>
          <w:szCs w:val="24"/>
          <w:lang w:eastAsia="tr-TR"/>
        </w:rPr>
        <w:instrText xml:space="preserve"> INCLUDEPICTURE "https://www.okan.edu.tr/uploads/pages/okan-universitesi-logosu/1500x1500-turkce-logo.jpg" \* MERGEFORMATINET </w:instrText>
      </w:r>
      <w:r w:rsidRPr="00DE7C74">
        <w:rPr>
          <w:rFonts w:ascii="Corbel" w:eastAsia="Times New Roman" w:hAnsi="Corbel"/>
          <w:noProof/>
          <w:sz w:val="24"/>
          <w:szCs w:val="24"/>
          <w:lang w:eastAsia="tr-TR"/>
        </w:rPr>
        <w:fldChar w:fldCharType="separate"/>
      </w:r>
      <w:r w:rsidRPr="00DE7C74">
        <w:rPr>
          <w:rFonts w:ascii="Corbel" w:eastAsia="Times New Roman" w:hAnsi="Corbel"/>
          <w:noProof/>
          <w:sz w:val="24"/>
          <w:szCs w:val="24"/>
          <w:lang w:eastAsia="tr-TR"/>
        </w:rPr>
        <w:drawing>
          <wp:inline distT="0" distB="0" distL="0" distR="0" wp14:anchorId="6F5A4131" wp14:editId="7483E351">
            <wp:extent cx="728980" cy="556260"/>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8980" cy="556260"/>
                    </a:xfrm>
                    <a:prstGeom prst="rect">
                      <a:avLst/>
                    </a:prstGeom>
                    <a:noFill/>
                    <a:ln>
                      <a:noFill/>
                    </a:ln>
                  </pic:spPr>
                </pic:pic>
              </a:graphicData>
            </a:graphic>
          </wp:inline>
        </w:drawing>
      </w:r>
      <w:r w:rsidRPr="00DE7C74">
        <w:rPr>
          <w:rFonts w:ascii="Corbel" w:eastAsia="Times New Roman" w:hAnsi="Corbel"/>
          <w:noProof/>
          <w:sz w:val="24"/>
          <w:szCs w:val="24"/>
          <w:lang w:eastAsia="tr-TR"/>
        </w:rPr>
        <w:fldChar w:fldCharType="end"/>
      </w:r>
    </w:p>
    <w:p w14:paraId="3B62C89F" w14:textId="77777777" w:rsidR="001C2941" w:rsidRPr="00DE7C74" w:rsidRDefault="001C2941" w:rsidP="00F32D98">
      <w:pPr>
        <w:spacing w:after="0" w:line="240" w:lineRule="auto"/>
        <w:jc w:val="center"/>
        <w:rPr>
          <w:rFonts w:ascii="Corbel" w:eastAsia="Arial Unicode MS" w:hAnsi="Corbel" w:cs="Microsoft Sans Serif"/>
          <w:b/>
          <w:noProof/>
          <w:sz w:val="24"/>
          <w:szCs w:val="24"/>
        </w:rPr>
      </w:pPr>
      <w:r w:rsidRPr="00DE7C74">
        <w:rPr>
          <w:rFonts w:ascii="Corbel" w:eastAsia="Arial Unicode MS" w:hAnsi="Corbel" w:cs="Microsoft Sans Serif"/>
          <w:b/>
          <w:noProof/>
          <w:sz w:val="24"/>
          <w:szCs w:val="24"/>
        </w:rPr>
        <w:t>İSTANBUL OKAN ÜNİVERSİTESİ</w:t>
      </w:r>
    </w:p>
    <w:p w14:paraId="4C1A1BD7" w14:textId="542C1D09" w:rsidR="001C2941" w:rsidRPr="00DE7C74" w:rsidRDefault="001C2941" w:rsidP="00F32D98">
      <w:pPr>
        <w:spacing w:after="0" w:line="240" w:lineRule="auto"/>
        <w:jc w:val="center"/>
        <w:rPr>
          <w:rFonts w:ascii="Corbel" w:eastAsia="Arial Unicode MS" w:hAnsi="Corbel" w:cs="Microsoft Sans Serif"/>
          <w:b/>
          <w:noProof/>
          <w:sz w:val="24"/>
          <w:szCs w:val="24"/>
        </w:rPr>
      </w:pPr>
      <w:r w:rsidRPr="00DE7C74">
        <w:rPr>
          <w:rFonts w:ascii="Corbel" w:eastAsia="Arial Unicode MS" w:hAnsi="Corbel" w:cs="Microsoft Sans Serif"/>
          <w:b/>
          <w:noProof/>
          <w:sz w:val="24"/>
          <w:szCs w:val="24"/>
        </w:rPr>
        <w:t>TIP FAKÜLTESİ</w:t>
      </w:r>
    </w:p>
    <w:p w14:paraId="4FFB1BB3" w14:textId="77777777" w:rsidR="001C2941" w:rsidRPr="00DE7C74" w:rsidRDefault="001C2941" w:rsidP="00F32D98">
      <w:pPr>
        <w:spacing w:line="240" w:lineRule="auto"/>
        <w:jc w:val="center"/>
        <w:rPr>
          <w:rFonts w:ascii="Corbel" w:hAnsi="Corbel" w:cs="Times New Roman"/>
          <w:b/>
          <w:noProof/>
          <w:sz w:val="24"/>
          <w:szCs w:val="24"/>
        </w:rPr>
      </w:pPr>
    </w:p>
    <w:p w14:paraId="027E1D96" w14:textId="10CA47C8" w:rsidR="00377AA1" w:rsidRPr="00DE7C74" w:rsidRDefault="00377AA1" w:rsidP="00F32D98">
      <w:pPr>
        <w:spacing w:line="240" w:lineRule="auto"/>
        <w:jc w:val="center"/>
        <w:rPr>
          <w:rFonts w:ascii="Corbel" w:hAnsi="Corbel" w:cs="Times New Roman"/>
          <w:b/>
          <w:noProof/>
          <w:sz w:val="24"/>
          <w:szCs w:val="24"/>
        </w:rPr>
      </w:pPr>
    </w:p>
    <w:p w14:paraId="3B30715D" w14:textId="4C79CEFB" w:rsidR="00C2613C" w:rsidRPr="00DE7C74" w:rsidRDefault="00C2613C" w:rsidP="00F32D98">
      <w:pPr>
        <w:spacing w:line="240" w:lineRule="auto"/>
        <w:jc w:val="center"/>
        <w:rPr>
          <w:rFonts w:ascii="Corbel" w:hAnsi="Corbel" w:cs="Times New Roman"/>
          <w:b/>
          <w:noProof/>
          <w:sz w:val="24"/>
          <w:szCs w:val="24"/>
        </w:rPr>
      </w:pPr>
    </w:p>
    <w:p w14:paraId="780656FC" w14:textId="2643FFA7" w:rsidR="00C2613C" w:rsidRPr="00DE7C74" w:rsidRDefault="00C2613C" w:rsidP="00F32D98">
      <w:pPr>
        <w:spacing w:line="240" w:lineRule="auto"/>
        <w:jc w:val="center"/>
        <w:rPr>
          <w:rFonts w:ascii="Corbel" w:hAnsi="Corbel" w:cs="Times New Roman"/>
          <w:b/>
          <w:noProof/>
          <w:sz w:val="24"/>
          <w:szCs w:val="24"/>
        </w:rPr>
      </w:pPr>
    </w:p>
    <w:p w14:paraId="19B3781F" w14:textId="77777777" w:rsidR="00C2613C" w:rsidRPr="00DE7C74" w:rsidRDefault="00C2613C" w:rsidP="00F32D98">
      <w:pPr>
        <w:spacing w:line="240" w:lineRule="auto"/>
        <w:jc w:val="center"/>
        <w:rPr>
          <w:rFonts w:ascii="Corbel" w:hAnsi="Corbel" w:cs="Times New Roman"/>
          <w:b/>
          <w:noProof/>
          <w:sz w:val="24"/>
          <w:szCs w:val="24"/>
        </w:rPr>
      </w:pPr>
    </w:p>
    <w:p w14:paraId="30458CF8" w14:textId="773DC64E" w:rsidR="001C2941" w:rsidRPr="00DE7C74" w:rsidRDefault="001C2941" w:rsidP="00F32D98">
      <w:pPr>
        <w:spacing w:line="240" w:lineRule="auto"/>
        <w:jc w:val="center"/>
        <w:rPr>
          <w:rFonts w:ascii="Corbel" w:hAnsi="Corbel" w:cs="Times New Roman"/>
          <w:b/>
          <w:noProof/>
          <w:sz w:val="28"/>
          <w:szCs w:val="28"/>
        </w:rPr>
      </w:pPr>
      <w:r w:rsidRPr="00DE7C74">
        <w:rPr>
          <w:rFonts w:ascii="Corbel" w:hAnsi="Corbel" w:cs="Times New Roman"/>
          <w:b/>
          <w:noProof/>
          <w:sz w:val="28"/>
          <w:szCs w:val="28"/>
        </w:rPr>
        <w:t>TIP508</w:t>
      </w:r>
    </w:p>
    <w:p w14:paraId="111CEF26" w14:textId="77777777" w:rsidR="00F675B6" w:rsidRPr="00DE7C74" w:rsidRDefault="00B97CBF" w:rsidP="00F32D98">
      <w:pPr>
        <w:spacing w:line="240" w:lineRule="auto"/>
        <w:jc w:val="center"/>
        <w:rPr>
          <w:rFonts w:ascii="Corbel" w:hAnsi="Corbel" w:cs="Times New Roman"/>
          <w:b/>
          <w:noProof/>
          <w:sz w:val="28"/>
          <w:szCs w:val="28"/>
        </w:rPr>
      </w:pPr>
      <w:r w:rsidRPr="00DE7C74">
        <w:rPr>
          <w:rFonts w:ascii="Corbel" w:hAnsi="Corbel" w:cs="Times New Roman"/>
          <w:b/>
          <w:noProof/>
          <w:sz w:val="28"/>
          <w:szCs w:val="28"/>
        </w:rPr>
        <w:t xml:space="preserve">NÖROŞİRÜRJİ </w:t>
      </w:r>
      <w:r w:rsidR="00F675B6" w:rsidRPr="00DE7C74">
        <w:rPr>
          <w:rFonts w:ascii="Corbel" w:hAnsi="Corbel" w:cs="Times New Roman"/>
          <w:b/>
          <w:noProof/>
          <w:sz w:val="28"/>
          <w:szCs w:val="28"/>
        </w:rPr>
        <w:t xml:space="preserve">(BEYİN VE SİNİR CERRAHİSİ) </w:t>
      </w:r>
    </w:p>
    <w:p w14:paraId="0FFC5BEC" w14:textId="33BE7E52" w:rsidR="001C2941" w:rsidRPr="00DE7C74" w:rsidRDefault="00B97CBF" w:rsidP="00F32D98">
      <w:pPr>
        <w:spacing w:line="240" w:lineRule="auto"/>
        <w:jc w:val="center"/>
        <w:rPr>
          <w:rFonts w:ascii="Corbel" w:hAnsi="Corbel" w:cs="Times New Roman"/>
          <w:b/>
          <w:noProof/>
          <w:sz w:val="28"/>
          <w:szCs w:val="28"/>
        </w:rPr>
      </w:pPr>
      <w:r w:rsidRPr="00DE7C74">
        <w:rPr>
          <w:rFonts w:ascii="Corbel" w:hAnsi="Corbel" w:cs="Times New Roman"/>
          <w:b/>
          <w:noProof/>
          <w:sz w:val="28"/>
          <w:szCs w:val="28"/>
        </w:rPr>
        <w:t xml:space="preserve">STAJ </w:t>
      </w:r>
      <w:r w:rsidR="001C2941" w:rsidRPr="00DE7C74">
        <w:rPr>
          <w:rFonts w:ascii="Corbel" w:hAnsi="Corbel" w:cs="Times New Roman"/>
          <w:b/>
          <w:noProof/>
          <w:sz w:val="28"/>
          <w:szCs w:val="28"/>
        </w:rPr>
        <w:t>PROGRAMI</w:t>
      </w:r>
    </w:p>
    <w:p w14:paraId="7D307622" w14:textId="59D27BCB" w:rsidR="00D6084C" w:rsidRPr="00DE7C74" w:rsidRDefault="00D6084C" w:rsidP="00F32D98">
      <w:pPr>
        <w:spacing w:line="240" w:lineRule="auto"/>
        <w:jc w:val="center"/>
        <w:rPr>
          <w:rFonts w:ascii="Corbel" w:hAnsi="Corbel" w:cs="Times New Roman"/>
          <w:b/>
          <w:noProof/>
          <w:sz w:val="24"/>
          <w:szCs w:val="24"/>
        </w:rPr>
      </w:pPr>
    </w:p>
    <w:p w14:paraId="349773EF" w14:textId="77777777" w:rsidR="001C2941" w:rsidRPr="00DE7C74" w:rsidRDefault="001C2941" w:rsidP="00F32D98">
      <w:pPr>
        <w:spacing w:line="240" w:lineRule="auto"/>
        <w:jc w:val="center"/>
        <w:rPr>
          <w:rFonts w:ascii="Corbel" w:hAnsi="Corbel" w:cs="Times New Roman"/>
          <w:b/>
          <w:noProof/>
          <w:sz w:val="24"/>
          <w:szCs w:val="24"/>
        </w:rPr>
      </w:pPr>
      <w:r w:rsidRPr="00DE7C74">
        <w:rPr>
          <w:rFonts w:ascii="Corbel" w:hAnsi="Corbel" w:cs="Times New Roman"/>
          <w:b/>
          <w:noProof/>
          <w:sz w:val="24"/>
          <w:szCs w:val="24"/>
        </w:rPr>
        <w:t>EĞİTİCİLER</w:t>
      </w:r>
    </w:p>
    <w:p w14:paraId="18DBFEB0" w14:textId="58B6C3DA" w:rsidR="001C2941" w:rsidRPr="00DE7C74" w:rsidRDefault="009C5804" w:rsidP="00F32D98">
      <w:pPr>
        <w:spacing w:line="240" w:lineRule="auto"/>
        <w:jc w:val="center"/>
        <w:rPr>
          <w:rFonts w:ascii="Corbel" w:hAnsi="Corbel" w:cs="Times New Roman"/>
          <w:b/>
          <w:noProof/>
          <w:sz w:val="24"/>
          <w:szCs w:val="24"/>
        </w:rPr>
      </w:pPr>
      <w:r w:rsidRPr="00DE7C74">
        <w:rPr>
          <w:rFonts w:ascii="Corbel" w:hAnsi="Corbel" w:cs="Times New Roman"/>
          <w:noProof/>
          <w:sz w:val="20"/>
          <w:szCs w:val="20"/>
        </w:rPr>
        <w:t xml:space="preserve">Prof. Dr. </w:t>
      </w:r>
      <w:r w:rsidR="001C2941" w:rsidRPr="00DE7C74">
        <w:rPr>
          <w:rFonts w:ascii="Corbel" w:hAnsi="Corbel" w:cs="Times New Roman"/>
          <w:noProof/>
          <w:sz w:val="20"/>
          <w:szCs w:val="20"/>
        </w:rPr>
        <w:t>Sedat Dalbayrak</w:t>
      </w:r>
    </w:p>
    <w:p w14:paraId="4AC656B7" w14:textId="360EF98B" w:rsidR="001C2941" w:rsidRPr="00DE7C74" w:rsidRDefault="009C5804" w:rsidP="00F32D98">
      <w:pPr>
        <w:spacing w:after="120" w:line="240" w:lineRule="auto"/>
        <w:jc w:val="center"/>
        <w:rPr>
          <w:rFonts w:ascii="Corbel" w:hAnsi="Corbel" w:cs="Times New Roman"/>
          <w:noProof/>
          <w:sz w:val="20"/>
          <w:szCs w:val="20"/>
        </w:rPr>
      </w:pPr>
      <w:r w:rsidRPr="00DE7C74">
        <w:rPr>
          <w:rFonts w:ascii="Corbel" w:hAnsi="Corbel" w:cs="Times New Roman"/>
          <w:noProof/>
          <w:sz w:val="20"/>
          <w:szCs w:val="20"/>
        </w:rPr>
        <w:t xml:space="preserve">Doç. Dr. </w:t>
      </w:r>
      <w:r w:rsidR="001C2941" w:rsidRPr="00DE7C74">
        <w:rPr>
          <w:rFonts w:ascii="Corbel" w:hAnsi="Corbel" w:cs="Times New Roman"/>
          <w:noProof/>
          <w:sz w:val="20"/>
          <w:szCs w:val="20"/>
        </w:rPr>
        <w:t>Atilla Yılmaz</w:t>
      </w:r>
    </w:p>
    <w:p w14:paraId="35F98DD6" w14:textId="7ADA2F74" w:rsidR="001C2941" w:rsidRPr="00DE7C74" w:rsidRDefault="009C5804" w:rsidP="00F32D98">
      <w:pPr>
        <w:spacing w:after="120" w:line="240" w:lineRule="auto"/>
        <w:jc w:val="center"/>
        <w:rPr>
          <w:rFonts w:ascii="Corbel" w:hAnsi="Corbel" w:cs="Times New Roman"/>
          <w:noProof/>
          <w:sz w:val="20"/>
          <w:szCs w:val="20"/>
        </w:rPr>
      </w:pPr>
      <w:r w:rsidRPr="00DE7C74">
        <w:rPr>
          <w:rFonts w:ascii="Corbel" w:hAnsi="Corbel" w:cs="Times New Roman"/>
          <w:noProof/>
          <w:sz w:val="20"/>
          <w:szCs w:val="20"/>
        </w:rPr>
        <w:t xml:space="preserve">Doç. Dr. </w:t>
      </w:r>
      <w:r w:rsidR="001C2941" w:rsidRPr="00DE7C74">
        <w:rPr>
          <w:rFonts w:ascii="Corbel" w:hAnsi="Corbel" w:cs="Times New Roman"/>
          <w:noProof/>
          <w:sz w:val="20"/>
          <w:szCs w:val="20"/>
        </w:rPr>
        <w:t>Ahmet Öğrenci</w:t>
      </w:r>
    </w:p>
    <w:p w14:paraId="0E840ED1" w14:textId="1FCF9D3E" w:rsidR="004A4804" w:rsidRPr="00DE7C74" w:rsidRDefault="009C5804" w:rsidP="00F32D98">
      <w:pPr>
        <w:spacing w:line="240" w:lineRule="auto"/>
        <w:jc w:val="center"/>
        <w:rPr>
          <w:rFonts w:ascii="Corbel" w:hAnsi="Corbel" w:cs="Times New Roman"/>
          <w:b/>
          <w:noProof/>
        </w:rPr>
      </w:pPr>
      <w:r w:rsidRPr="00DE7C74">
        <w:rPr>
          <w:rFonts w:ascii="Corbel" w:hAnsi="Corbel" w:cs="Times New Roman"/>
          <w:noProof/>
          <w:sz w:val="20"/>
          <w:szCs w:val="20"/>
        </w:rPr>
        <w:t xml:space="preserve">Dr. Öğr. Üyesi </w:t>
      </w:r>
      <w:r w:rsidR="001C2941" w:rsidRPr="00DE7C74">
        <w:rPr>
          <w:rFonts w:ascii="Corbel" w:hAnsi="Corbel" w:cs="Times New Roman"/>
          <w:noProof/>
          <w:sz w:val="20"/>
          <w:szCs w:val="20"/>
        </w:rPr>
        <w:t>Orkun Koban</w:t>
      </w:r>
    </w:p>
    <w:p w14:paraId="1CF88F02" w14:textId="31476933" w:rsidR="001C2941" w:rsidRPr="00DE7C74" w:rsidRDefault="001C2941" w:rsidP="00F32D98">
      <w:pPr>
        <w:spacing w:line="240" w:lineRule="auto"/>
        <w:jc w:val="center"/>
        <w:rPr>
          <w:rFonts w:ascii="Corbel" w:hAnsi="Corbel" w:cs="Times New Roman"/>
          <w:b/>
          <w:noProof/>
        </w:rPr>
      </w:pPr>
    </w:p>
    <w:p w14:paraId="1B9B870C" w14:textId="4FCDDD02" w:rsidR="001C2941" w:rsidRPr="00DE7C74" w:rsidRDefault="001C2941" w:rsidP="00F32D98">
      <w:pPr>
        <w:spacing w:line="240" w:lineRule="auto"/>
        <w:jc w:val="center"/>
        <w:rPr>
          <w:rFonts w:ascii="Corbel" w:hAnsi="Corbel" w:cs="Times New Roman"/>
          <w:b/>
          <w:noProof/>
        </w:rPr>
      </w:pPr>
    </w:p>
    <w:p w14:paraId="4ECB0096" w14:textId="5CE26830" w:rsidR="001C2941" w:rsidRPr="00DE7C74" w:rsidRDefault="001C2941" w:rsidP="00F32D98">
      <w:pPr>
        <w:spacing w:line="240" w:lineRule="auto"/>
        <w:rPr>
          <w:rFonts w:ascii="Corbel" w:hAnsi="Corbel" w:cs="Times New Roman"/>
          <w:b/>
          <w:noProof/>
        </w:rPr>
      </w:pPr>
    </w:p>
    <w:p w14:paraId="74C3D047" w14:textId="5A40B21E" w:rsidR="001C2941" w:rsidRPr="00DE7C74" w:rsidRDefault="001C2941" w:rsidP="00F32D98">
      <w:pPr>
        <w:spacing w:after="0" w:line="240" w:lineRule="auto"/>
        <w:rPr>
          <w:rFonts w:ascii="Corbel" w:hAnsi="Corbel" w:cs="Times New Roman"/>
          <w:b/>
          <w:noProof/>
        </w:rPr>
      </w:pPr>
      <w:r w:rsidRPr="00DE7C74">
        <w:rPr>
          <w:rFonts w:ascii="Corbel" w:hAnsi="Corbel" w:cs="Times New Roman"/>
          <w:b/>
          <w:noProof/>
        </w:rPr>
        <w:br w:type="page"/>
      </w:r>
    </w:p>
    <w:p w14:paraId="60DFA47A" w14:textId="2AB415F2" w:rsidR="0037655E" w:rsidRPr="00DE7C74" w:rsidRDefault="0037655E" w:rsidP="0037655E">
      <w:pPr>
        <w:pStyle w:val="Balk3"/>
        <w:snapToGrid w:val="0"/>
        <w:spacing w:before="0" w:line="240" w:lineRule="auto"/>
        <w:rPr>
          <w:rFonts w:ascii="Corbel" w:hAnsi="Corbel"/>
          <w:noProof/>
          <w:sz w:val="28"/>
          <w:szCs w:val="28"/>
        </w:rPr>
      </w:pPr>
      <w:r w:rsidRPr="00DE7C74">
        <w:rPr>
          <w:rFonts w:ascii="Corbel" w:hAnsi="Corbel"/>
          <w:noProof/>
          <w:sz w:val="28"/>
          <w:szCs w:val="28"/>
        </w:rPr>
        <w:lastRenderedPageBreak/>
        <w:t>TIP5</w:t>
      </w:r>
      <w:r w:rsidRPr="00DE7C74">
        <w:rPr>
          <w:rFonts w:ascii="Corbel" w:hAnsi="Corbel"/>
          <w:noProof/>
          <w:sz w:val="28"/>
          <w:szCs w:val="28"/>
        </w:rPr>
        <w:t>08</w:t>
      </w:r>
      <w:r w:rsidRPr="00DE7C74">
        <w:rPr>
          <w:rFonts w:ascii="Corbel" w:hAnsi="Corbel"/>
          <w:noProof/>
          <w:sz w:val="28"/>
          <w:szCs w:val="28"/>
        </w:rPr>
        <w:t xml:space="preserve"> </w:t>
      </w:r>
      <w:r w:rsidRPr="00DE7C74">
        <w:rPr>
          <w:rFonts w:ascii="Corbel" w:hAnsi="Corbel"/>
          <w:noProof/>
          <w:sz w:val="28"/>
          <w:szCs w:val="28"/>
        </w:rPr>
        <w:t>Beyin Cerrahisi</w:t>
      </w:r>
      <w:r w:rsidRPr="00DE7C74">
        <w:rPr>
          <w:rFonts w:ascii="Corbel" w:hAnsi="Corbel"/>
          <w:noProof/>
          <w:sz w:val="28"/>
          <w:szCs w:val="28"/>
        </w:rPr>
        <w:t xml:space="preserve"> (</w:t>
      </w:r>
      <w:r w:rsidRPr="00DE7C74">
        <w:rPr>
          <w:rFonts w:ascii="Corbel" w:hAnsi="Corbel"/>
          <w:noProof/>
          <w:sz w:val="28"/>
          <w:szCs w:val="28"/>
        </w:rPr>
        <w:t>5</w:t>
      </w:r>
      <w:r w:rsidRPr="00DE7C74">
        <w:rPr>
          <w:rFonts w:ascii="Corbel" w:hAnsi="Corbel"/>
          <w:noProof/>
          <w:sz w:val="28"/>
          <w:szCs w:val="28"/>
        </w:rPr>
        <w:t xml:space="preserve"> kredi) </w:t>
      </w:r>
    </w:p>
    <w:p w14:paraId="7EB5BE40" w14:textId="77777777" w:rsidR="0037655E" w:rsidRPr="00DE7C74" w:rsidRDefault="0037655E" w:rsidP="0037655E">
      <w:pPr>
        <w:rPr>
          <w:rFonts w:ascii="Corbel" w:hAnsi="Corbel"/>
        </w:rPr>
      </w:pPr>
    </w:p>
    <w:p w14:paraId="221961AB" w14:textId="77777777" w:rsidR="001C2941" w:rsidRPr="00DE7C74" w:rsidRDefault="001C2941" w:rsidP="00F32D98">
      <w:pPr>
        <w:snapToGrid w:val="0"/>
        <w:spacing w:after="0" w:line="240" w:lineRule="auto"/>
        <w:jc w:val="both"/>
        <w:rPr>
          <w:rFonts w:ascii="Corbel" w:hAnsi="Corbel" w:cs="Times New Roman"/>
          <w:noProof/>
          <w:color w:val="C00000"/>
          <w:szCs w:val="24"/>
          <w:lang w:eastAsia="tr-TR"/>
        </w:rPr>
      </w:pPr>
      <w:r w:rsidRPr="00DE7C74">
        <w:rPr>
          <w:rFonts w:ascii="Corbel" w:hAnsi="Corbel" w:cs="Times New Roman"/>
          <w:noProof/>
          <w:color w:val="C00000"/>
          <w:szCs w:val="24"/>
          <w:lang w:eastAsia="tr-TR"/>
        </w:rPr>
        <w:t xml:space="preserve">Stajın Amacı </w:t>
      </w:r>
    </w:p>
    <w:p w14:paraId="42C4A760" w14:textId="3D550212" w:rsidR="001C2941" w:rsidRPr="00DE7C74" w:rsidRDefault="001C2941" w:rsidP="00F32D98">
      <w:pPr>
        <w:snapToGrid w:val="0"/>
        <w:spacing w:after="0" w:line="240" w:lineRule="auto"/>
        <w:jc w:val="both"/>
        <w:rPr>
          <w:rFonts w:ascii="Corbel" w:hAnsi="Corbel" w:cs="Times New Roman"/>
          <w:i/>
          <w:noProof/>
          <w:szCs w:val="24"/>
        </w:rPr>
      </w:pPr>
      <w:r w:rsidRPr="00DE7C74">
        <w:rPr>
          <w:rFonts w:ascii="Corbel" w:hAnsi="Corbel" w:cs="Times New Roman"/>
          <w:noProof/>
          <w:color w:val="222222"/>
          <w:szCs w:val="24"/>
        </w:rPr>
        <w:t xml:space="preserve">Bu dersin amacı, nöroşirürji hastalarında muayene esaslarını, inceleme tekniklerini ve tanı yöntemlerini, görüntüleme yöntemlerinin doğru kullanılmasını, tıbbi ve cerrahi yaklaşımların endikasyonlarını ve şekillerini öğretmektir. Öğrenciler ayrıca nöroşirurjikal patolojilerin genel hatlarını, tanı, ayırıcı tanı ve tedavi seçeneklerini de öğrenirler. </w:t>
      </w:r>
      <w:r w:rsidRPr="00DE7C74">
        <w:rPr>
          <w:rFonts w:ascii="Corbel" w:hAnsi="Corbel" w:cs="Times New Roman"/>
          <w:i/>
          <w:noProof/>
          <w:szCs w:val="24"/>
        </w:rPr>
        <w:t>Ön koşullar: TIP401, TIP402, TIP403, TIP404, TIP405, TIP406, TIP407, TIP408, TIP409</w:t>
      </w:r>
    </w:p>
    <w:p w14:paraId="638AA5C1" w14:textId="77777777" w:rsidR="001C2941" w:rsidRPr="00DE7C74" w:rsidRDefault="001C2941" w:rsidP="00F32D98">
      <w:pPr>
        <w:snapToGrid w:val="0"/>
        <w:spacing w:after="0" w:line="240" w:lineRule="auto"/>
        <w:jc w:val="both"/>
        <w:rPr>
          <w:rFonts w:ascii="Corbel" w:hAnsi="Corbel" w:cs="Times New Roman"/>
          <w:noProof/>
          <w:color w:val="000000"/>
          <w:szCs w:val="24"/>
          <w:shd w:val="clear" w:color="auto" w:fill="FFFFFF"/>
        </w:rPr>
      </w:pPr>
    </w:p>
    <w:p w14:paraId="0D55E7F1" w14:textId="77777777" w:rsidR="001C2941" w:rsidRPr="00DE7C74" w:rsidRDefault="001C2941" w:rsidP="00F32D98">
      <w:pPr>
        <w:snapToGrid w:val="0"/>
        <w:spacing w:after="0" w:line="240" w:lineRule="auto"/>
        <w:jc w:val="both"/>
        <w:rPr>
          <w:rFonts w:ascii="Corbel" w:hAnsi="Corbel" w:cs="Times New Roman"/>
          <w:noProof/>
          <w:color w:val="C00000"/>
          <w:szCs w:val="24"/>
          <w:shd w:val="clear" w:color="auto" w:fill="FFFFFF"/>
        </w:rPr>
      </w:pPr>
      <w:r w:rsidRPr="00DE7C74">
        <w:rPr>
          <w:rFonts w:ascii="Corbel" w:hAnsi="Corbel" w:cs="Times New Roman"/>
          <w:noProof/>
          <w:color w:val="C00000"/>
          <w:szCs w:val="24"/>
          <w:shd w:val="clear" w:color="auto" w:fill="FFFFFF"/>
        </w:rPr>
        <w:t>Stajın Öğrenim Hedefleri</w:t>
      </w:r>
    </w:p>
    <w:p w14:paraId="33AFC8C4" w14:textId="77777777" w:rsidR="001C2941" w:rsidRPr="00DE7C74" w:rsidRDefault="001C2941" w:rsidP="00F32D98">
      <w:pPr>
        <w:snapToGrid w:val="0"/>
        <w:spacing w:after="0" w:line="240" w:lineRule="auto"/>
        <w:jc w:val="both"/>
        <w:rPr>
          <w:rFonts w:ascii="Corbel" w:hAnsi="Corbel" w:cs="Times New Roman"/>
          <w:noProof/>
          <w:color w:val="000000"/>
          <w:szCs w:val="24"/>
          <w:shd w:val="clear" w:color="auto" w:fill="FFFFFF"/>
        </w:rPr>
      </w:pPr>
      <w:r w:rsidRPr="00DE7C74">
        <w:rPr>
          <w:rFonts w:ascii="Corbel" w:hAnsi="Corbel" w:cs="Times New Roman"/>
          <w:noProof/>
          <w:color w:val="000000"/>
          <w:szCs w:val="24"/>
          <w:shd w:val="clear" w:color="auto" w:fill="FFFFFF"/>
        </w:rPr>
        <w:t>Bu stajın sonunda öğrenciler:</w:t>
      </w:r>
    </w:p>
    <w:p w14:paraId="79B5D43A" w14:textId="26BC092C" w:rsidR="001C2941" w:rsidRPr="00DE7C74" w:rsidRDefault="001C2941" w:rsidP="00F32D98">
      <w:pPr>
        <w:numPr>
          <w:ilvl w:val="0"/>
          <w:numId w:val="11"/>
        </w:numPr>
        <w:shd w:val="clear" w:color="auto" w:fill="FFFFFF"/>
        <w:snapToGrid w:val="0"/>
        <w:spacing w:after="0" w:line="240" w:lineRule="auto"/>
        <w:jc w:val="both"/>
        <w:rPr>
          <w:rFonts w:ascii="Corbel" w:hAnsi="Corbel" w:cs="Times New Roman"/>
          <w:noProof/>
          <w:szCs w:val="24"/>
        </w:rPr>
      </w:pPr>
      <w:r w:rsidRPr="00DE7C74">
        <w:rPr>
          <w:rFonts w:ascii="Corbel" w:hAnsi="Corbel" w:cs="Times New Roman"/>
          <w:noProof/>
          <w:szCs w:val="24"/>
        </w:rPr>
        <w:t xml:space="preserve">Sık görülen nöroşirurjikal hastalıkları tanır. </w:t>
      </w:r>
    </w:p>
    <w:p w14:paraId="16B89842" w14:textId="7E8CCEFF" w:rsidR="0092337D" w:rsidRPr="00DE7C74" w:rsidRDefault="0092337D" w:rsidP="00F32D98">
      <w:pPr>
        <w:numPr>
          <w:ilvl w:val="0"/>
          <w:numId w:val="11"/>
        </w:numPr>
        <w:shd w:val="clear" w:color="auto" w:fill="FFFFFF"/>
        <w:snapToGrid w:val="0"/>
        <w:spacing w:after="0" w:line="240" w:lineRule="auto"/>
        <w:jc w:val="both"/>
        <w:rPr>
          <w:rFonts w:ascii="Corbel" w:hAnsi="Corbel" w:cs="Times New Roman"/>
          <w:noProof/>
          <w:szCs w:val="24"/>
        </w:rPr>
      </w:pPr>
      <w:r w:rsidRPr="00DE7C74">
        <w:rPr>
          <w:rFonts w:ascii="Corbel" w:hAnsi="Corbel" w:cs="Times New Roman"/>
          <w:noProof/>
        </w:rPr>
        <w:t>Nöroşirürjikal acil durumları tanıyabilir ve ilk müdahaleyi yapabilir.</w:t>
      </w:r>
    </w:p>
    <w:p w14:paraId="4F9BAAC8" w14:textId="77777777" w:rsidR="001C2941" w:rsidRPr="00DE7C74" w:rsidRDefault="001C2941" w:rsidP="00F32D98">
      <w:pPr>
        <w:numPr>
          <w:ilvl w:val="0"/>
          <w:numId w:val="11"/>
        </w:numPr>
        <w:shd w:val="clear" w:color="auto" w:fill="FFFFFF"/>
        <w:snapToGrid w:val="0"/>
        <w:spacing w:after="0" w:line="240" w:lineRule="auto"/>
        <w:jc w:val="both"/>
        <w:rPr>
          <w:rFonts w:ascii="Corbel" w:hAnsi="Corbel" w:cs="Times New Roman"/>
          <w:noProof/>
          <w:szCs w:val="24"/>
        </w:rPr>
      </w:pPr>
      <w:r w:rsidRPr="00DE7C74">
        <w:rPr>
          <w:rFonts w:ascii="Corbel" w:hAnsi="Corbel" w:cs="Times New Roman"/>
          <w:noProof/>
          <w:szCs w:val="24"/>
        </w:rPr>
        <w:t>Sık görülen nörolojik şikayetler için ayırıcı tanı oluşturur.</w:t>
      </w:r>
    </w:p>
    <w:p w14:paraId="21F3A249" w14:textId="77777777" w:rsidR="001C2941" w:rsidRPr="00DE7C74" w:rsidRDefault="001C2941" w:rsidP="00F32D98">
      <w:pPr>
        <w:numPr>
          <w:ilvl w:val="0"/>
          <w:numId w:val="11"/>
        </w:numPr>
        <w:shd w:val="clear" w:color="auto" w:fill="FFFFFF"/>
        <w:snapToGrid w:val="0"/>
        <w:spacing w:after="0" w:line="240" w:lineRule="auto"/>
        <w:jc w:val="both"/>
        <w:rPr>
          <w:rFonts w:ascii="Corbel" w:hAnsi="Corbel" w:cs="Times New Roman"/>
          <w:noProof/>
          <w:szCs w:val="24"/>
        </w:rPr>
      </w:pPr>
      <w:r w:rsidRPr="00DE7C74">
        <w:rPr>
          <w:rFonts w:ascii="Corbel" w:hAnsi="Corbel" w:cs="Times New Roman"/>
          <w:noProof/>
          <w:szCs w:val="24"/>
        </w:rPr>
        <w:t>Nörolojik muayene yapar ve yorumlar, klinik bilgi ve nörolojik muayene üzerine lezyon lokalizasyonu yapabilir.</w:t>
      </w:r>
    </w:p>
    <w:p w14:paraId="1AA58604" w14:textId="77777777" w:rsidR="001C2941" w:rsidRPr="00DE7C74" w:rsidRDefault="001C2941" w:rsidP="00F32D98">
      <w:pPr>
        <w:numPr>
          <w:ilvl w:val="0"/>
          <w:numId w:val="11"/>
        </w:numPr>
        <w:shd w:val="clear" w:color="auto" w:fill="FFFFFF"/>
        <w:snapToGrid w:val="0"/>
        <w:spacing w:after="0" w:line="240" w:lineRule="auto"/>
        <w:jc w:val="both"/>
        <w:rPr>
          <w:rFonts w:ascii="Corbel" w:hAnsi="Corbel" w:cs="Times New Roman"/>
          <w:noProof/>
          <w:szCs w:val="24"/>
        </w:rPr>
      </w:pPr>
      <w:r w:rsidRPr="00DE7C74">
        <w:rPr>
          <w:rFonts w:ascii="Corbel" w:hAnsi="Corbel" w:cs="Times New Roman"/>
          <w:noProof/>
          <w:szCs w:val="24"/>
        </w:rPr>
        <w:t xml:space="preserve">Nörolojik teşhis yöntemlerinin endikasyonlarını bilir ve yorumlar (örn., EEG, EMG, lumbar ponksiyon, BT ve MR görüntüleme, anjiyoloji, patolojik incelemeler)  </w:t>
      </w:r>
    </w:p>
    <w:p w14:paraId="5B130378" w14:textId="77777777" w:rsidR="001C2941" w:rsidRPr="00DE7C74" w:rsidRDefault="001C2941" w:rsidP="00F32D98">
      <w:pPr>
        <w:numPr>
          <w:ilvl w:val="0"/>
          <w:numId w:val="11"/>
        </w:numPr>
        <w:shd w:val="clear" w:color="auto" w:fill="FFFFFF"/>
        <w:snapToGrid w:val="0"/>
        <w:spacing w:after="0" w:line="240" w:lineRule="auto"/>
        <w:jc w:val="both"/>
        <w:rPr>
          <w:rFonts w:ascii="Corbel" w:hAnsi="Corbel" w:cs="Times New Roman"/>
          <w:noProof/>
          <w:szCs w:val="24"/>
        </w:rPr>
      </w:pPr>
      <w:r w:rsidRPr="00DE7C74">
        <w:rPr>
          <w:rFonts w:ascii="Corbel" w:hAnsi="Corbel" w:cs="Times New Roman"/>
          <w:noProof/>
          <w:szCs w:val="24"/>
        </w:rPr>
        <w:t>Sık görülen nörolojik şikayetlere yaklaşım ve değerlendirilme için pratik bir yaklaşım öğrenir</w:t>
      </w:r>
    </w:p>
    <w:p w14:paraId="0378FF65" w14:textId="77777777" w:rsidR="001C2941" w:rsidRPr="00DE7C74" w:rsidRDefault="001C2941" w:rsidP="00F32D98">
      <w:pPr>
        <w:numPr>
          <w:ilvl w:val="0"/>
          <w:numId w:val="11"/>
        </w:numPr>
        <w:shd w:val="clear" w:color="auto" w:fill="FFFFFF"/>
        <w:snapToGrid w:val="0"/>
        <w:spacing w:after="0" w:line="240" w:lineRule="auto"/>
        <w:jc w:val="both"/>
        <w:rPr>
          <w:rFonts w:ascii="Corbel" w:hAnsi="Corbel" w:cs="Times New Roman"/>
          <w:noProof/>
          <w:szCs w:val="24"/>
        </w:rPr>
      </w:pPr>
      <w:r w:rsidRPr="00DE7C74">
        <w:rPr>
          <w:rFonts w:ascii="Corbel" w:hAnsi="Corbel" w:cs="Times New Roman"/>
          <w:noProof/>
          <w:szCs w:val="24"/>
        </w:rPr>
        <w:t>Beyin ve sinir cerrahisi ile ilgili acil durumları tanır.</w:t>
      </w:r>
    </w:p>
    <w:p w14:paraId="53EA6F47" w14:textId="77777777" w:rsidR="001C2941" w:rsidRPr="00DE7C74" w:rsidRDefault="001C2941" w:rsidP="00F32D98">
      <w:pPr>
        <w:numPr>
          <w:ilvl w:val="0"/>
          <w:numId w:val="11"/>
        </w:numPr>
        <w:shd w:val="clear" w:color="auto" w:fill="FFFFFF"/>
        <w:snapToGrid w:val="0"/>
        <w:spacing w:after="0" w:line="240" w:lineRule="auto"/>
        <w:jc w:val="both"/>
        <w:rPr>
          <w:rFonts w:ascii="Corbel" w:hAnsi="Corbel" w:cs="Times New Roman"/>
          <w:noProof/>
          <w:szCs w:val="24"/>
        </w:rPr>
      </w:pPr>
      <w:r w:rsidRPr="00DE7C74">
        <w:rPr>
          <w:rFonts w:ascii="Corbel" w:hAnsi="Corbel" w:cs="Times New Roman"/>
          <w:noProof/>
          <w:szCs w:val="24"/>
        </w:rPr>
        <w:t>Nöroşirurji hastalarında ameliyat için endikasyonları öğrenir.</w:t>
      </w:r>
    </w:p>
    <w:p w14:paraId="3628D512" w14:textId="77777777" w:rsidR="001C2941" w:rsidRPr="00DE7C74" w:rsidRDefault="001C2941" w:rsidP="00F32D98">
      <w:pPr>
        <w:shd w:val="clear" w:color="auto" w:fill="FFFFFF"/>
        <w:snapToGrid w:val="0"/>
        <w:spacing w:after="0" w:line="240" w:lineRule="auto"/>
        <w:jc w:val="both"/>
        <w:rPr>
          <w:rFonts w:ascii="Corbel" w:hAnsi="Corbel" w:cs="Times"/>
          <w:noProof/>
          <w:color w:val="000000"/>
          <w:szCs w:val="24"/>
          <w:highlight w:val="green"/>
          <w:shd w:val="clear" w:color="auto" w:fill="FFFFFF"/>
        </w:rPr>
      </w:pPr>
    </w:p>
    <w:p w14:paraId="5782D6AC" w14:textId="35E89277" w:rsidR="001C2941" w:rsidRPr="00DE7C74" w:rsidRDefault="001C2941" w:rsidP="00F32D98">
      <w:pPr>
        <w:shd w:val="clear" w:color="auto" w:fill="FFFFFF"/>
        <w:snapToGrid w:val="0"/>
        <w:spacing w:after="0" w:line="240" w:lineRule="auto"/>
        <w:jc w:val="both"/>
        <w:rPr>
          <w:rFonts w:ascii="Corbel" w:hAnsi="Corbel" w:cs="Times"/>
          <w:noProof/>
          <w:color w:val="C00000"/>
          <w:shd w:val="clear" w:color="auto" w:fill="FFFFFF"/>
        </w:rPr>
      </w:pPr>
      <w:r w:rsidRPr="00DE7C74">
        <w:rPr>
          <w:rFonts w:ascii="Corbel" w:hAnsi="Corbel" w:cs="Times"/>
          <w:noProof/>
          <w:color w:val="C00000"/>
          <w:shd w:val="clear" w:color="auto" w:fill="FFFFFF"/>
        </w:rPr>
        <w:t>Staj Ders İçeriği</w:t>
      </w:r>
    </w:p>
    <w:p w14:paraId="7694103A" w14:textId="77777777" w:rsidR="009C5804" w:rsidRPr="00DE7C74" w:rsidRDefault="009C5804" w:rsidP="00F32D98">
      <w:pPr>
        <w:pStyle w:val="ListeParagraf"/>
        <w:numPr>
          <w:ilvl w:val="0"/>
          <w:numId w:val="13"/>
        </w:numPr>
        <w:spacing w:after="120" w:line="240" w:lineRule="auto"/>
        <w:ind w:right="-567"/>
        <w:rPr>
          <w:rFonts w:ascii="Corbel" w:hAnsi="Corbel" w:cs="Times New Roman"/>
          <w:noProof/>
        </w:rPr>
      </w:pPr>
      <w:r w:rsidRPr="00DE7C74">
        <w:rPr>
          <w:rFonts w:ascii="Corbel" w:hAnsi="Corbel" w:cs="Times New Roman"/>
          <w:noProof/>
        </w:rPr>
        <w:t>Nöroşirurji'ye Giriş</w:t>
      </w:r>
    </w:p>
    <w:p w14:paraId="293F8578" w14:textId="77777777" w:rsidR="009C5804" w:rsidRPr="00DE7C74" w:rsidRDefault="009C5804" w:rsidP="00F32D98">
      <w:pPr>
        <w:pStyle w:val="ListeParagraf"/>
        <w:numPr>
          <w:ilvl w:val="0"/>
          <w:numId w:val="13"/>
        </w:numPr>
        <w:spacing w:after="120" w:line="240" w:lineRule="auto"/>
        <w:rPr>
          <w:rFonts w:ascii="Corbel" w:hAnsi="Corbel" w:cs="Times New Roman"/>
          <w:noProof/>
        </w:rPr>
      </w:pPr>
      <w:r w:rsidRPr="00DE7C74">
        <w:rPr>
          <w:rFonts w:ascii="Corbel" w:hAnsi="Corbel" w:cs="Times New Roman"/>
          <w:noProof/>
        </w:rPr>
        <w:t>Nöroanatomi ve nörofizyoloji</w:t>
      </w:r>
    </w:p>
    <w:p w14:paraId="0BC5C496" w14:textId="09A8DF33" w:rsidR="009C5804" w:rsidRPr="00DE7C74" w:rsidRDefault="009C5804" w:rsidP="008566BF">
      <w:pPr>
        <w:pStyle w:val="ListeParagraf"/>
        <w:numPr>
          <w:ilvl w:val="0"/>
          <w:numId w:val="13"/>
        </w:numPr>
        <w:spacing w:after="120" w:line="240" w:lineRule="auto"/>
        <w:rPr>
          <w:rFonts w:ascii="Corbel" w:hAnsi="Corbel" w:cs="Times New Roman"/>
          <w:noProof/>
        </w:rPr>
      </w:pPr>
      <w:r w:rsidRPr="00DE7C74">
        <w:rPr>
          <w:rFonts w:ascii="Corbel" w:hAnsi="Corbel" w:cs="Times New Roman"/>
          <w:noProof/>
        </w:rPr>
        <w:t xml:space="preserve">Nörolojik Muayene </w:t>
      </w:r>
    </w:p>
    <w:p w14:paraId="725DD3A3" w14:textId="0810DADC" w:rsidR="009C5804" w:rsidRPr="00DE7C74" w:rsidRDefault="009C5804" w:rsidP="008566BF">
      <w:pPr>
        <w:pStyle w:val="ListeParagraf"/>
        <w:numPr>
          <w:ilvl w:val="0"/>
          <w:numId w:val="13"/>
        </w:numPr>
        <w:spacing w:after="120" w:line="240" w:lineRule="auto"/>
        <w:rPr>
          <w:rFonts w:ascii="Corbel" w:hAnsi="Corbel" w:cs="Times New Roman"/>
          <w:noProof/>
        </w:rPr>
      </w:pPr>
      <w:r w:rsidRPr="00DE7C74">
        <w:rPr>
          <w:rFonts w:ascii="Corbel" w:hAnsi="Corbel" w:cs="Times New Roman"/>
          <w:noProof/>
        </w:rPr>
        <w:t>İntrakranyal basınç ve Kafa içi Basınç Artışı Sendromu (KİBAS</w:t>
      </w:r>
      <w:r w:rsidR="008566BF" w:rsidRPr="00DE7C74">
        <w:rPr>
          <w:rFonts w:ascii="Corbel" w:hAnsi="Corbel" w:cs="Times New Roman"/>
          <w:noProof/>
        </w:rPr>
        <w:t xml:space="preserve">) ve </w:t>
      </w:r>
      <w:r w:rsidRPr="00DE7C74">
        <w:rPr>
          <w:rFonts w:ascii="Corbel" w:hAnsi="Corbel" w:cs="Times New Roman"/>
          <w:noProof/>
        </w:rPr>
        <w:t>Hidrosefali</w:t>
      </w:r>
    </w:p>
    <w:p w14:paraId="7EC6131F" w14:textId="2790C348" w:rsidR="009C5804" w:rsidRPr="00DE7C74" w:rsidRDefault="009C5804" w:rsidP="00AA73F3">
      <w:pPr>
        <w:pStyle w:val="ListeParagraf"/>
        <w:numPr>
          <w:ilvl w:val="0"/>
          <w:numId w:val="13"/>
        </w:numPr>
        <w:spacing w:after="120" w:line="240" w:lineRule="auto"/>
        <w:rPr>
          <w:rFonts w:ascii="Corbel" w:hAnsi="Corbel" w:cs="Times New Roman"/>
          <w:noProof/>
        </w:rPr>
      </w:pPr>
      <w:r w:rsidRPr="00DE7C74">
        <w:rPr>
          <w:rFonts w:ascii="Corbel" w:hAnsi="Corbel" w:cs="Times New Roman"/>
          <w:noProof/>
        </w:rPr>
        <w:t>Kafa Travmaları</w:t>
      </w:r>
      <w:r w:rsidR="00AA73F3" w:rsidRPr="00DE7C74">
        <w:rPr>
          <w:rFonts w:ascii="Corbel" w:hAnsi="Corbel" w:cs="Times New Roman"/>
          <w:noProof/>
        </w:rPr>
        <w:t xml:space="preserve">nda ilk </w:t>
      </w:r>
      <w:r w:rsidRPr="00DE7C74">
        <w:rPr>
          <w:rFonts w:ascii="Corbel" w:hAnsi="Corbel" w:cs="Times New Roman"/>
          <w:noProof/>
        </w:rPr>
        <w:t>değerlendirme</w:t>
      </w:r>
      <w:r w:rsidR="00AA73F3" w:rsidRPr="00DE7C74">
        <w:rPr>
          <w:rFonts w:ascii="Corbel" w:hAnsi="Corbel" w:cs="Times New Roman"/>
          <w:noProof/>
        </w:rPr>
        <w:t xml:space="preserve"> ve yönetim</w:t>
      </w:r>
    </w:p>
    <w:p w14:paraId="00527143" w14:textId="6F30D19E" w:rsidR="009C5804" w:rsidRPr="00DE7C74" w:rsidRDefault="009C5804" w:rsidP="00F32D98">
      <w:pPr>
        <w:pStyle w:val="ListeParagraf"/>
        <w:numPr>
          <w:ilvl w:val="0"/>
          <w:numId w:val="13"/>
        </w:numPr>
        <w:spacing w:after="120" w:line="240" w:lineRule="auto"/>
        <w:rPr>
          <w:rFonts w:ascii="Corbel" w:hAnsi="Corbel" w:cs="Times New Roman"/>
          <w:noProof/>
        </w:rPr>
      </w:pPr>
      <w:r w:rsidRPr="00DE7C74">
        <w:rPr>
          <w:rFonts w:ascii="Corbel" w:hAnsi="Corbel" w:cs="Times New Roman"/>
          <w:noProof/>
        </w:rPr>
        <w:t>Serebrovasküler Hastalıklar</w:t>
      </w:r>
      <w:r w:rsidR="008566BF" w:rsidRPr="00DE7C74">
        <w:rPr>
          <w:rFonts w:ascii="Corbel" w:hAnsi="Corbel" w:cs="Times New Roman"/>
          <w:noProof/>
        </w:rPr>
        <w:t xml:space="preserve"> (</w:t>
      </w:r>
      <w:r w:rsidRPr="00DE7C74">
        <w:rPr>
          <w:rFonts w:ascii="Corbel" w:hAnsi="Corbel" w:cs="Times New Roman"/>
          <w:noProof/>
        </w:rPr>
        <w:t xml:space="preserve">İntraserebral hematomlar </w:t>
      </w:r>
      <w:r w:rsidR="008566BF" w:rsidRPr="00DE7C74">
        <w:rPr>
          <w:rFonts w:ascii="Corbel" w:hAnsi="Corbel" w:cs="Times New Roman"/>
          <w:noProof/>
        </w:rPr>
        <w:t>ve</w:t>
      </w:r>
      <w:r w:rsidRPr="00DE7C74">
        <w:rPr>
          <w:rFonts w:ascii="Corbel" w:hAnsi="Corbel" w:cs="Times New Roman"/>
          <w:noProof/>
        </w:rPr>
        <w:t xml:space="preserve"> Subaraknoid kanamalar</w:t>
      </w:r>
      <w:r w:rsidR="008566BF" w:rsidRPr="00DE7C74">
        <w:rPr>
          <w:rFonts w:ascii="Corbel" w:hAnsi="Corbel" w:cs="Times New Roman"/>
          <w:noProof/>
        </w:rPr>
        <w:t>)</w:t>
      </w:r>
    </w:p>
    <w:p w14:paraId="3F232B6B" w14:textId="7C321A30" w:rsidR="009C5804" w:rsidRPr="00DE7C74" w:rsidRDefault="009C5804" w:rsidP="008566BF">
      <w:pPr>
        <w:pStyle w:val="ListeParagraf"/>
        <w:numPr>
          <w:ilvl w:val="0"/>
          <w:numId w:val="13"/>
        </w:numPr>
        <w:spacing w:after="120" w:line="240" w:lineRule="auto"/>
        <w:rPr>
          <w:rFonts w:ascii="Corbel" w:hAnsi="Corbel" w:cs="Times New Roman"/>
          <w:noProof/>
        </w:rPr>
      </w:pPr>
      <w:r w:rsidRPr="00DE7C74">
        <w:rPr>
          <w:rFonts w:ascii="Corbel" w:hAnsi="Corbel" w:cs="Times New Roman"/>
          <w:noProof/>
        </w:rPr>
        <w:t>Beyin Tümörleri</w:t>
      </w:r>
      <w:r w:rsidR="008566BF" w:rsidRPr="00DE7C74">
        <w:rPr>
          <w:rFonts w:ascii="Corbel" w:hAnsi="Corbel" w:cs="Times New Roman"/>
          <w:noProof/>
        </w:rPr>
        <w:t>nde</w:t>
      </w:r>
      <w:r w:rsidRPr="00DE7C74">
        <w:rPr>
          <w:rFonts w:ascii="Corbel" w:hAnsi="Corbel" w:cs="Times New Roman"/>
          <w:noProof/>
        </w:rPr>
        <w:t xml:space="preserve"> Tanı ve tedavi yöntemleri</w:t>
      </w:r>
    </w:p>
    <w:p w14:paraId="5DB32799" w14:textId="09F52754" w:rsidR="009C5804" w:rsidRPr="00DE7C74" w:rsidRDefault="009C5804" w:rsidP="008566BF">
      <w:pPr>
        <w:pStyle w:val="ListeParagraf"/>
        <w:numPr>
          <w:ilvl w:val="0"/>
          <w:numId w:val="13"/>
        </w:numPr>
        <w:spacing w:after="120" w:line="240" w:lineRule="auto"/>
        <w:rPr>
          <w:rFonts w:ascii="Corbel" w:hAnsi="Corbel" w:cs="Times New Roman"/>
          <w:noProof/>
        </w:rPr>
      </w:pPr>
      <w:r w:rsidRPr="00DE7C74">
        <w:rPr>
          <w:rFonts w:ascii="Corbel" w:hAnsi="Corbel" w:cs="Times New Roman"/>
          <w:noProof/>
        </w:rPr>
        <w:t xml:space="preserve">Konjenital Kranyal </w:t>
      </w:r>
      <w:r w:rsidR="008566BF" w:rsidRPr="00DE7C74">
        <w:rPr>
          <w:rFonts w:ascii="Corbel" w:hAnsi="Corbel" w:cs="Times New Roman"/>
          <w:noProof/>
        </w:rPr>
        <w:t xml:space="preserve">ve </w:t>
      </w:r>
      <w:r w:rsidRPr="00DE7C74">
        <w:rPr>
          <w:rFonts w:ascii="Corbel" w:hAnsi="Corbel" w:cs="Times New Roman"/>
          <w:noProof/>
        </w:rPr>
        <w:t>Spinal Anomaliler</w:t>
      </w:r>
    </w:p>
    <w:p w14:paraId="3D02F39F" w14:textId="3E525FCC" w:rsidR="009C5804" w:rsidRPr="00DE7C74" w:rsidRDefault="009C5804" w:rsidP="00F32D98">
      <w:pPr>
        <w:pStyle w:val="ListeParagraf"/>
        <w:numPr>
          <w:ilvl w:val="0"/>
          <w:numId w:val="13"/>
        </w:numPr>
        <w:spacing w:after="120" w:line="240" w:lineRule="auto"/>
        <w:rPr>
          <w:rFonts w:ascii="Corbel" w:hAnsi="Corbel" w:cs="Times New Roman"/>
          <w:noProof/>
        </w:rPr>
      </w:pPr>
      <w:r w:rsidRPr="00DE7C74">
        <w:rPr>
          <w:rFonts w:ascii="Corbel" w:hAnsi="Corbel" w:cs="Times New Roman"/>
          <w:noProof/>
        </w:rPr>
        <w:t xml:space="preserve">Omurilik </w:t>
      </w:r>
      <w:r w:rsidR="008566BF" w:rsidRPr="00DE7C74">
        <w:rPr>
          <w:rFonts w:ascii="Corbel" w:hAnsi="Corbel" w:cs="Times New Roman"/>
          <w:noProof/>
        </w:rPr>
        <w:t xml:space="preserve">ve omurilik </w:t>
      </w:r>
      <w:r w:rsidRPr="00DE7C74">
        <w:rPr>
          <w:rFonts w:ascii="Corbel" w:hAnsi="Corbel" w:cs="Times New Roman"/>
          <w:noProof/>
        </w:rPr>
        <w:t>yaralanmaları</w:t>
      </w:r>
    </w:p>
    <w:p w14:paraId="68695AF4" w14:textId="77777777" w:rsidR="009C5804" w:rsidRPr="00DE7C74" w:rsidRDefault="009C5804" w:rsidP="00F32D98">
      <w:pPr>
        <w:pStyle w:val="ListeParagraf"/>
        <w:numPr>
          <w:ilvl w:val="0"/>
          <w:numId w:val="13"/>
        </w:numPr>
        <w:spacing w:after="120" w:line="240" w:lineRule="auto"/>
        <w:rPr>
          <w:rFonts w:ascii="Corbel" w:hAnsi="Corbel" w:cs="Times New Roman"/>
          <w:noProof/>
        </w:rPr>
      </w:pPr>
      <w:r w:rsidRPr="00DE7C74">
        <w:rPr>
          <w:rFonts w:ascii="Corbel" w:hAnsi="Corbel" w:cs="Times New Roman"/>
          <w:noProof/>
        </w:rPr>
        <w:t>Spinal Deformiteler – Tanı ve tedavi yöntemleri</w:t>
      </w:r>
    </w:p>
    <w:p w14:paraId="3AE9E17E" w14:textId="3DB0E1C5" w:rsidR="009C5804" w:rsidRPr="00DE7C74" w:rsidRDefault="009C5804" w:rsidP="006604B4">
      <w:pPr>
        <w:pStyle w:val="ListeParagraf"/>
        <w:numPr>
          <w:ilvl w:val="0"/>
          <w:numId w:val="13"/>
        </w:numPr>
        <w:spacing w:after="120" w:line="240" w:lineRule="auto"/>
        <w:rPr>
          <w:rFonts w:ascii="Corbel" w:hAnsi="Corbel" w:cs="Times New Roman"/>
          <w:noProof/>
        </w:rPr>
      </w:pPr>
      <w:r w:rsidRPr="00DE7C74">
        <w:rPr>
          <w:rFonts w:ascii="Corbel" w:hAnsi="Corbel" w:cs="Times New Roman"/>
          <w:noProof/>
        </w:rPr>
        <w:t xml:space="preserve">Dejeneratif Omurga Hastalıkları </w:t>
      </w:r>
    </w:p>
    <w:p w14:paraId="397C7744" w14:textId="2135B6A6" w:rsidR="009C5804" w:rsidRPr="00DE7C74" w:rsidRDefault="006604B4" w:rsidP="00F32D98">
      <w:pPr>
        <w:pStyle w:val="ListeParagraf"/>
        <w:numPr>
          <w:ilvl w:val="0"/>
          <w:numId w:val="13"/>
        </w:numPr>
        <w:spacing w:after="120" w:line="240" w:lineRule="auto"/>
        <w:rPr>
          <w:rFonts w:ascii="Corbel" w:hAnsi="Corbel" w:cs="Times New Roman"/>
          <w:noProof/>
        </w:rPr>
      </w:pPr>
      <w:r w:rsidRPr="00DE7C74">
        <w:rPr>
          <w:rFonts w:ascii="Corbel" w:hAnsi="Corbel" w:cs="Times New Roman"/>
          <w:noProof/>
        </w:rPr>
        <w:t xml:space="preserve">Omurilik ve </w:t>
      </w:r>
      <w:r w:rsidR="009C5804" w:rsidRPr="00DE7C74">
        <w:rPr>
          <w:rFonts w:ascii="Corbel" w:hAnsi="Corbel" w:cs="Times New Roman"/>
          <w:noProof/>
        </w:rPr>
        <w:t xml:space="preserve">Omurga Tümörleri </w:t>
      </w:r>
    </w:p>
    <w:p w14:paraId="3DDF9B18" w14:textId="350C10A3" w:rsidR="009C5804" w:rsidRPr="00DE7C74" w:rsidRDefault="009C5804" w:rsidP="00E91072">
      <w:pPr>
        <w:pStyle w:val="ListeParagraf"/>
        <w:numPr>
          <w:ilvl w:val="0"/>
          <w:numId w:val="13"/>
        </w:numPr>
        <w:spacing w:after="120" w:line="240" w:lineRule="auto"/>
        <w:jc w:val="both"/>
        <w:rPr>
          <w:rFonts w:ascii="Corbel" w:hAnsi="Corbel" w:cs="Times New Roman"/>
          <w:noProof/>
        </w:rPr>
      </w:pPr>
      <w:r w:rsidRPr="00DE7C74">
        <w:rPr>
          <w:rFonts w:ascii="Corbel" w:hAnsi="Corbel" w:cs="Times New Roman"/>
          <w:noProof/>
        </w:rPr>
        <w:t>Periferik Sinir Yaralanmaları</w:t>
      </w:r>
      <w:r w:rsidR="00AA73F3" w:rsidRPr="00DE7C74">
        <w:rPr>
          <w:rFonts w:ascii="Corbel" w:hAnsi="Corbel" w:cs="Times New Roman"/>
          <w:noProof/>
        </w:rPr>
        <w:t xml:space="preserve"> ve </w:t>
      </w:r>
      <w:r w:rsidRPr="00DE7C74">
        <w:rPr>
          <w:rFonts w:ascii="Corbel" w:hAnsi="Corbel" w:cs="Times New Roman"/>
          <w:noProof/>
        </w:rPr>
        <w:t xml:space="preserve">Tuzak Nöropatileri </w:t>
      </w:r>
    </w:p>
    <w:p w14:paraId="2CF69FEE" w14:textId="74DC7FAB" w:rsidR="009C5804" w:rsidRPr="00DE7C74" w:rsidRDefault="009C5804" w:rsidP="002013F1">
      <w:pPr>
        <w:pStyle w:val="ListeParagraf"/>
        <w:numPr>
          <w:ilvl w:val="0"/>
          <w:numId w:val="13"/>
        </w:numPr>
        <w:spacing w:after="120" w:line="240" w:lineRule="auto"/>
        <w:rPr>
          <w:rFonts w:ascii="Corbel" w:hAnsi="Corbel" w:cs="Times New Roman"/>
          <w:noProof/>
        </w:rPr>
      </w:pPr>
      <w:r w:rsidRPr="00DE7C74">
        <w:rPr>
          <w:rFonts w:ascii="Corbel" w:hAnsi="Corbel" w:cs="Times New Roman"/>
          <w:noProof/>
        </w:rPr>
        <w:t xml:space="preserve">Kranyal </w:t>
      </w:r>
      <w:r w:rsidR="00AA73F3" w:rsidRPr="00DE7C74">
        <w:rPr>
          <w:rFonts w:ascii="Corbel" w:hAnsi="Corbel" w:cs="Times New Roman"/>
          <w:noProof/>
        </w:rPr>
        <w:t xml:space="preserve">ve </w:t>
      </w:r>
      <w:r w:rsidRPr="00DE7C74">
        <w:rPr>
          <w:rFonts w:ascii="Corbel" w:hAnsi="Corbel" w:cs="Times New Roman"/>
          <w:noProof/>
        </w:rPr>
        <w:t>Spinal Enfeksiyonlar</w:t>
      </w:r>
      <w:r w:rsidR="00AA73F3" w:rsidRPr="00DE7C74">
        <w:rPr>
          <w:rFonts w:ascii="Corbel" w:hAnsi="Corbel" w:cs="Times New Roman"/>
          <w:noProof/>
        </w:rPr>
        <w:t>da Tanı ve Tedavi</w:t>
      </w:r>
    </w:p>
    <w:p w14:paraId="3647ABBC" w14:textId="4507EDCC" w:rsidR="009C5804" w:rsidRPr="00DE7C74" w:rsidRDefault="00AA73F3" w:rsidP="00F32D98">
      <w:pPr>
        <w:pStyle w:val="ListeParagraf"/>
        <w:numPr>
          <w:ilvl w:val="0"/>
          <w:numId w:val="13"/>
        </w:numPr>
        <w:shd w:val="clear" w:color="auto" w:fill="FFFFFF"/>
        <w:snapToGrid w:val="0"/>
        <w:spacing w:after="0" w:line="240" w:lineRule="auto"/>
        <w:jc w:val="both"/>
        <w:rPr>
          <w:rFonts w:ascii="Corbel" w:hAnsi="Corbel" w:cs="Times"/>
          <w:noProof/>
          <w:shd w:val="clear" w:color="auto" w:fill="FFFFFF"/>
        </w:rPr>
      </w:pPr>
      <w:r w:rsidRPr="00DE7C74">
        <w:rPr>
          <w:rFonts w:ascii="Corbel" w:hAnsi="Corbel" w:cs="Times New Roman"/>
          <w:noProof/>
        </w:rPr>
        <w:t>N</w:t>
      </w:r>
      <w:r w:rsidR="009C5804" w:rsidRPr="00DE7C74">
        <w:rPr>
          <w:rFonts w:ascii="Corbel" w:hAnsi="Corbel" w:cs="Times New Roman"/>
          <w:noProof/>
        </w:rPr>
        <w:t>öromodülasyon</w:t>
      </w:r>
    </w:p>
    <w:p w14:paraId="13C21A46" w14:textId="77777777" w:rsidR="009C5804" w:rsidRPr="00DE7C74" w:rsidRDefault="009C5804" w:rsidP="00F32D98">
      <w:pPr>
        <w:shd w:val="clear" w:color="auto" w:fill="FFFFFF"/>
        <w:snapToGrid w:val="0"/>
        <w:spacing w:after="0" w:line="240" w:lineRule="auto"/>
        <w:jc w:val="both"/>
        <w:rPr>
          <w:rFonts w:ascii="Corbel" w:hAnsi="Corbel" w:cs="Times"/>
          <w:noProof/>
          <w:shd w:val="clear" w:color="auto" w:fill="FFFFFF"/>
        </w:rPr>
      </w:pPr>
    </w:p>
    <w:p w14:paraId="12E97343" w14:textId="77777777" w:rsidR="001C2941" w:rsidRPr="00DE7C74" w:rsidRDefault="001C2941" w:rsidP="00F32D98">
      <w:pPr>
        <w:snapToGrid w:val="0"/>
        <w:spacing w:after="0" w:line="240" w:lineRule="auto"/>
        <w:rPr>
          <w:rFonts w:ascii="Corbel" w:hAnsi="Corbel"/>
          <w:noProof/>
        </w:rPr>
      </w:pPr>
    </w:p>
    <w:p w14:paraId="20F7924E" w14:textId="4524702B" w:rsidR="001C2941" w:rsidRPr="00DE7C74" w:rsidRDefault="001C2941" w:rsidP="00F32D98">
      <w:pPr>
        <w:snapToGrid w:val="0"/>
        <w:spacing w:after="0" w:line="240" w:lineRule="auto"/>
        <w:rPr>
          <w:rFonts w:ascii="Corbel" w:eastAsia="Times New Roman" w:hAnsi="Corbel" w:cs="Times New Roman"/>
          <w:b/>
          <w:bCs/>
          <w:noProof/>
          <w:color w:val="C00000"/>
          <w:lang w:eastAsia="tr-TR"/>
        </w:rPr>
      </w:pPr>
      <w:r w:rsidRPr="00DE7C74">
        <w:rPr>
          <w:rFonts w:ascii="Corbel" w:hAnsi="Corbel" w:cs="Times"/>
          <w:noProof/>
          <w:color w:val="C00000"/>
          <w:shd w:val="clear" w:color="auto" w:fill="FFFFFF"/>
        </w:rPr>
        <w:t xml:space="preserve">STAJDA VERİLEN TEMEL HEKİMLİK UYGULAMALARI </w:t>
      </w:r>
    </w:p>
    <w:tbl>
      <w:tblPr>
        <w:tblW w:w="7267" w:type="dxa"/>
        <w:tblCellMar>
          <w:left w:w="70" w:type="dxa"/>
          <w:right w:w="70" w:type="dxa"/>
        </w:tblCellMar>
        <w:tblLook w:val="04A0" w:firstRow="1" w:lastRow="0" w:firstColumn="1" w:lastColumn="0" w:noHBand="0" w:noVBand="1"/>
      </w:tblPr>
      <w:tblGrid>
        <w:gridCol w:w="6472"/>
        <w:gridCol w:w="795"/>
      </w:tblGrid>
      <w:tr w:rsidR="001C2941" w:rsidRPr="00DE7C74" w14:paraId="70B1802D" w14:textId="77777777" w:rsidTr="006927E6">
        <w:trPr>
          <w:trHeight w:val="320"/>
        </w:trPr>
        <w:tc>
          <w:tcPr>
            <w:tcW w:w="6472" w:type="dxa"/>
            <w:tcBorders>
              <w:top w:val="nil"/>
              <w:left w:val="nil"/>
              <w:bottom w:val="nil"/>
              <w:right w:val="nil"/>
            </w:tcBorders>
            <w:shd w:val="clear" w:color="auto" w:fill="auto"/>
            <w:hideMark/>
          </w:tcPr>
          <w:p w14:paraId="54B48051" w14:textId="77777777" w:rsidR="001C2941" w:rsidRPr="00DE7C74" w:rsidRDefault="001C2941" w:rsidP="00F32D98">
            <w:pPr>
              <w:snapToGrid w:val="0"/>
              <w:spacing w:after="0" w:line="240" w:lineRule="auto"/>
              <w:rPr>
                <w:rFonts w:ascii="Corbel" w:eastAsia="Times New Roman" w:hAnsi="Corbel" w:cs="Calibri"/>
                <w:b/>
                <w:bCs/>
                <w:noProof/>
                <w:color w:val="221F1F"/>
                <w:lang w:eastAsia="tr-TR"/>
              </w:rPr>
            </w:pPr>
            <w:r w:rsidRPr="00DE7C74">
              <w:rPr>
                <w:rFonts w:ascii="Corbel" w:eastAsia="Times New Roman" w:hAnsi="Corbel" w:cs="Calibri"/>
                <w:b/>
                <w:bCs/>
                <w:noProof/>
                <w:color w:val="221F1F"/>
                <w:lang w:eastAsia="tr-TR"/>
              </w:rPr>
              <w:t>Temel Hekimlik Uygulamaları</w:t>
            </w:r>
          </w:p>
        </w:tc>
        <w:tc>
          <w:tcPr>
            <w:tcW w:w="795" w:type="dxa"/>
            <w:tcBorders>
              <w:top w:val="nil"/>
              <w:left w:val="nil"/>
              <w:bottom w:val="nil"/>
              <w:right w:val="nil"/>
            </w:tcBorders>
            <w:shd w:val="clear" w:color="auto" w:fill="auto"/>
            <w:hideMark/>
          </w:tcPr>
          <w:p w14:paraId="2BAB964B" w14:textId="77777777" w:rsidR="001C2941" w:rsidRPr="00DE7C74" w:rsidRDefault="001C2941" w:rsidP="00F32D98">
            <w:pPr>
              <w:snapToGrid w:val="0"/>
              <w:spacing w:after="0" w:line="240" w:lineRule="auto"/>
              <w:jc w:val="center"/>
              <w:rPr>
                <w:rFonts w:ascii="Corbel" w:eastAsia="Times New Roman" w:hAnsi="Corbel" w:cs="Calibri"/>
                <w:b/>
                <w:bCs/>
                <w:noProof/>
                <w:color w:val="221F1F"/>
                <w:lang w:eastAsia="tr-TR"/>
              </w:rPr>
            </w:pPr>
            <w:r w:rsidRPr="00DE7C74">
              <w:rPr>
                <w:rFonts w:ascii="Corbel" w:eastAsia="Times New Roman" w:hAnsi="Corbel" w:cs="Calibri"/>
                <w:b/>
                <w:bCs/>
                <w:noProof/>
                <w:color w:val="221F1F"/>
                <w:lang w:eastAsia="tr-TR"/>
              </w:rPr>
              <w:t>Düzey</w:t>
            </w:r>
          </w:p>
        </w:tc>
      </w:tr>
      <w:tr w:rsidR="001C2941" w:rsidRPr="00DE7C74" w14:paraId="1717CC55" w14:textId="77777777" w:rsidTr="006927E6">
        <w:trPr>
          <w:trHeight w:val="320"/>
        </w:trPr>
        <w:tc>
          <w:tcPr>
            <w:tcW w:w="6472" w:type="dxa"/>
            <w:tcBorders>
              <w:top w:val="nil"/>
              <w:left w:val="nil"/>
              <w:bottom w:val="nil"/>
              <w:right w:val="nil"/>
            </w:tcBorders>
            <w:shd w:val="clear" w:color="auto" w:fill="auto"/>
            <w:hideMark/>
          </w:tcPr>
          <w:p w14:paraId="648F42BE" w14:textId="77777777" w:rsidR="001C2941" w:rsidRPr="00DE7C74" w:rsidRDefault="001C2941" w:rsidP="00F32D98">
            <w:pPr>
              <w:snapToGrid w:val="0"/>
              <w:spacing w:after="0" w:line="240" w:lineRule="auto"/>
              <w:rPr>
                <w:rFonts w:ascii="Corbel" w:eastAsia="Times New Roman" w:hAnsi="Corbel" w:cs="Calibri"/>
                <w:noProof/>
                <w:color w:val="221F1F"/>
                <w:lang w:eastAsia="tr-TR"/>
              </w:rPr>
            </w:pPr>
            <w:r w:rsidRPr="00DE7C74">
              <w:rPr>
                <w:rFonts w:ascii="Corbel" w:eastAsia="Times New Roman" w:hAnsi="Corbel" w:cs="Calibri"/>
                <w:noProof/>
                <w:color w:val="221F1F"/>
                <w:lang w:eastAsia="tr-TR"/>
              </w:rPr>
              <w:t>Lomber Ponksiyon yapabilme</w:t>
            </w:r>
          </w:p>
        </w:tc>
        <w:tc>
          <w:tcPr>
            <w:tcW w:w="795" w:type="dxa"/>
            <w:tcBorders>
              <w:top w:val="nil"/>
              <w:left w:val="nil"/>
              <w:bottom w:val="nil"/>
              <w:right w:val="nil"/>
            </w:tcBorders>
            <w:shd w:val="clear" w:color="auto" w:fill="auto"/>
            <w:hideMark/>
          </w:tcPr>
          <w:p w14:paraId="670071BA" w14:textId="77777777" w:rsidR="001C2941" w:rsidRPr="00DE7C74" w:rsidRDefault="001C2941" w:rsidP="00F32D98">
            <w:pPr>
              <w:snapToGrid w:val="0"/>
              <w:spacing w:after="0" w:line="240" w:lineRule="auto"/>
              <w:jc w:val="center"/>
              <w:rPr>
                <w:rFonts w:ascii="Corbel" w:eastAsia="Times New Roman" w:hAnsi="Corbel" w:cs="Calibri"/>
                <w:noProof/>
                <w:color w:val="221F1F"/>
                <w:lang w:eastAsia="tr-TR"/>
              </w:rPr>
            </w:pPr>
            <w:r w:rsidRPr="00DE7C74">
              <w:rPr>
                <w:rFonts w:ascii="Corbel" w:eastAsia="Times New Roman" w:hAnsi="Corbel" w:cs="Calibri"/>
                <w:noProof/>
                <w:color w:val="221F1F"/>
                <w:lang w:eastAsia="tr-TR"/>
              </w:rPr>
              <w:t>1</w:t>
            </w:r>
          </w:p>
        </w:tc>
      </w:tr>
      <w:tr w:rsidR="001C2941" w:rsidRPr="00DE7C74" w14:paraId="55BDE3AB" w14:textId="77777777" w:rsidTr="006927E6">
        <w:trPr>
          <w:trHeight w:val="320"/>
        </w:trPr>
        <w:tc>
          <w:tcPr>
            <w:tcW w:w="6472" w:type="dxa"/>
            <w:tcBorders>
              <w:top w:val="nil"/>
              <w:left w:val="nil"/>
              <w:bottom w:val="nil"/>
              <w:right w:val="nil"/>
            </w:tcBorders>
            <w:shd w:val="clear" w:color="auto" w:fill="auto"/>
          </w:tcPr>
          <w:p w14:paraId="0706919A" w14:textId="77777777" w:rsidR="001C2941" w:rsidRPr="00DE7C74" w:rsidRDefault="001C2941" w:rsidP="00F32D98">
            <w:pPr>
              <w:snapToGrid w:val="0"/>
              <w:spacing w:after="0" w:line="240" w:lineRule="auto"/>
              <w:rPr>
                <w:rFonts w:ascii="Corbel" w:eastAsia="Times New Roman" w:hAnsi="Corbel" w:cs="Calibri"/>
                <w:noProof/>
                <w:color w:val="221F1F"/>
                <w:lang w:eastAsia="tr-TR"/>
              </w:rPr>
            </w:pPr>
            <w:r w:rsidRPr="00DE7C74">
              <w:rPr>
                <w:rFonts w:ascii="Corbel" w:hAnsi="Corbel"/>
                <w:noProof/>
                <w:color w:val="221F1F"/>
              </w:rPr>
              <w:t>Glasgow/AVPU koma skalasının değerlendirilebilme</w:t>
            </w:r>
          </w:p>
        </w:tc>
        <w:tc>
          <w:tcPr>
            <w:tcW w:w="795" w:type="dxa"/>
            <w:tcBorders>
              <w:top w:val="nil"/>
              <w:left w:val="nil"/>
              <w:bottom w:val="nil"/>
              <w:right w:val="nil"/>
            </w:tcBorders>
            <w:shd w:val="clear" w:color="auto" w:fill="auto"/>
          </w:tcPr>
          <w:p w14:paraId="220C87AE" w14:textId="77777777" w:rsidR="001C2941" w:rsidRPr="00DE7C74" w:rsidRDefault="001C2941" w:rsidP="00F32D98">
            <w:pPr>
              <w:snapToGrid w:val="0"/>
              <w:spacing w:after="0" w:line="240" w:lineRule="auto"/>
              <w:jc w:val="center"/>
              <w:rPr>
                <w:rFonts w:ascii="Corbel" w:eastAsia="Times New Roman" w:hAnsi="Corbel" w:cs="Calibri"/>
                <w:noProof/>
                <w:color w:val="221F1F"/>
                <w:lang w:eastAsia="tr-TR"/>
              </w:rPr>
            </w:pPr>
            <w:r w:rsidRPr="00DE7C74">
              <w:rPr>
                <w:rFonts w:ascii="Corbel" w:eastAsia="Times New Roman" w:hAnsi="Corbel" w:cs="Calibri"/>
                <w:noProof/>
                <w:color w:val="221F1F"/>
                <w:lang w:eastAsia="tr-TR"/>
              </w:rPr>
              <w:t>4</w:t>
            </w:r>
          </w:p>
        </w:tc>
      </w:tr>
      <w:tr w:rsidR="001C2941" w:rsidRPr="00DE7C74" w14:paraId="7A4F04C6" w14:textId="77777777" w:rsidTr="006927E6">
        <w:trPr>
          <w:trHeight w:val="320"/>
        </w:trPr>
        <w:tc>
          <w:tcPr>
            <w:tcW w:w="6472" w:type="dxa"/>
            <w:tcBorders>
              <w:top w:val="nil"/>
              <w:left w:val="nil"/>
              <w:bottom w:val="nil"/>
              <w:right w:val="nil"/>
            </w:tcBorders>
            <w:shd w:val="clear" w:color="auto" w:fill="auto"/>
          </w:tcPr>
          <w:p w14:paraId="70D3FF92" w14:textId="77777777" w:rsidR="001C2941" w:rsidRPr="00DE7C74" w:rsidRDefault="001C2941" w:rsidP="00F32D98">
            <w:pPr>
              <w:snapToGrid w:val="0"/>
              <w:spacing w:after="0" w:line="240" w:lineRule="auto"/>
              <w:rPr>
                <w:rFonts w:ascii="Corbel" w:hAnsi="Corbel"/>
                <w:noProof/>
                <w:color w:val="221F1F"/>
              </w:rPr>
            </w:pPr>
            <w:r w:rsidRPr="00DE7C74">
              <w:rPr>
                <w:rFonts w:ascii="Corbel" w:hAnsi="Corbel"/>
                <w:noProof/>
                <w:color w:val="221F1F"/>
              </w:rPr>
              <w:t>Servikal collar (boyunluk) uygulayabilme</w:t>
            </w:r>
          </w:p>
        </w:tc>
        <w:tc>
          <w:tcPr>
            <w:tcW w:w="795" w:type="dxa"/>
            <w:tcBorders>
              <w:top w:val="nil"/>
              <w:left w:val="nil"/>
              <w:bottom w:val="nil"/>
              <w:right w:val="nil"/>
            </w:tcBorders>
            <w:shd w:val="clear" w:color="auto" w:fill="auto"/>
          </w:tcPr>
          <w:p w14:paraId="100065D3" w14:textId="77777777" w:rsidR="001C2941" w:rsidRPr="00DE7C74" w:rsidRDefault="001C2941" w:rsidP="00F32D98">
            <w:pPr>
              <w:snapToGrid w:val="0"/>
              <w:spacing w:after="0" w:line="240" w:lineRule="auto"/>
              <w:jc w:val="center"/>
              <w:rPr>
                <w:rFonts w:ascii="Corbel" w:eastAsia="Times New Roman" w:hAnsi="Corbel" w:cs="Calibri"/>
                <w:noProof/>
                <w:color w:val="221F1F"/>
                <w:lang w:eastAsia="tr-TR"/>
              </w:rPr>
            </w:pPr>
            <w:r w:rsidRPr="00DE7C74">
              <w:rPr>
                <w:rFonts w:ascii="Corbel" w:eastAsia="Times New Roman" w:hAnsi="Corbel" w:cs="Calibri"/>
                <w:noProof/>
                <w:color w:val="221F1F"/>
                <w:lang w:eastAsia="tr-TR"/>
              </w:rPr>
              <w:t>4</w:t>
            </w:r>
          </w:p>
        </w:tc>
      </w:tr>
    </w:tbl>
    <w:p w14:paraId="447717D1" w14:textId="5A26D879" w:rsidR="00C35F6B" w:rsidRPr="00DE7C74" w:rsidRDefault="00C35F6B" w:rsidP="00F32D98">
      <w:pPr>
        <w:snapToGrid w:val="0"/>
        <w:spacing w:after="0" w:line="240" w:lineRule="auto"/>
        <w:rPr>
          <w:rFonts w:ascii="Corbel" w:eastAsia="Times New Roman" w:hAnsi="Corbel" w:cs="Times New Roman"/>
          <w:b/>
          <w:bCs/>
          <w:noProof/>
          <w:color w:val="221F1F"/>
          <w:lang w:eastAsia="tr-TR"/>
        </w:rPr>
      </w:pPr>
    </w:p>
    <w:p w14:paraId="1F4B85C8" w14:textId="77777777" w:rsidR="00C35F6B" w:rsidRPr="00DE7C74" w:rsidRDefault="00C35F6B" w:rsidP="00F32D98">
      <w:pPr>
        <w:spacing w:after="0" w:line="240" w:lineRule="auto"/>
        <w:rPr>
          <w:rFonts w:ascii="Corbel" w:eastAsia="Times New Roman" w:hAnsi="Corbel" w:cs="Times New Roman"/>
          <w:b/>
          <w:bCs/>
          <w:noProof/>
          <w:color w:val="221F1F"/>
          <w:lang w:eastAsia="tr-TR"/>
        </w:rPr>
      </w:pPr>
      <w:r w:rsidRPr="00DE7C74">
        <w:rPr>
          <w:rFonts w:ascii="Corbel" w:eastAsia="Times New Roman" w:hAnsi="Corbel" w:cs="Times New Roman"/>
          <w:b/>
          <w:bCs/>
          <w:noProof/>
          <w:color w:val="221F1F"/>
          <w:lang w:eastAsia="tr-TR"/>
        </w:rPr>
        <w:br w:type="page"/>
      </w:r>
    </w:p>
    <w:p w14:paraId="60894F24" w14:textId="784BEDFA" w:rsidR="001C2941" w:rsidRPr="00DE7C74" w:rsidRDefault="00F32D98" w:rsidP="00F32D98">
      <w:pPr>
        <w:spacing w:before="120" w:after="120" w:line="240" w:lineRule="auto"/>
        <w:rPr>
          <w:rFonts w:ascii="Corbel" w:hAnsi="Corbel" w:cs="Times New Roman"/>
          <w:b/>
          <w:noProof/>
          <w:color w:val="C00000"/>
        </w:rPr>
      </w:pPr>
      <w:r w:rsidRPr="00DE7C74">
        <w:rPr>
          <w:rFonts w:ascii="Corbel" w:hAnsi="Corbel" w:cs="Times New Roman"/>
          <w:b/>
          <w:noProof/>
          <w:color w:val="C00000"/>
        </w:rPr>
        <w:lastRenderedPageBreak/>
        <w:t>STAJ BİLGİLERİ</w:t>
      </w:r>
    </w:p>
    <w:p w14:paraId="5D6035CD" w14:textId="3C4E4774" w:rsidR="00B97CBF" w:rsidRPr="00DE7C74" w:rsidRDefault="00B97CBF" w:rsidP="00F32D98">
      <w:pPr>
        <w:spacing w:before="120" w:after="120" w:line="240" w:lineRule="auto"/>
        <w:rPr>
          <w:rFonts w:ascii="Corbel" w:hAnsi="Corbel" w:cs="Times New Roman"/>
          <w:noProof/>
        </w:rPr>
      </w:pPr>
      <w:r w:rsidRPr="00DE7C74">
        <w:rPr>
          <w:rFonts w:ascii="Corbel" w:hAnsi="Corbel" w:cs="Times New Roman"/>
          <w:noProof/>
        </w:rPr>
        <w:t>Teorik</w:t>
      </w:r>
      <w:r w:rsidRPr="00DE7C74">
        <w:rPr>
          <w:rFonts w:ascii="Corbel" w:hAnsi="Corbel" w:cs="Times New Roman"/>
          <w:noProof/>
        </w:rPr>
        <w:tab/>
      </w:r>
      <w:r w:rsidRPr="00DE7C74">
        <w:rPr>
          <w:rFonts w:ascii="Corbel" w:hAnsi="Corbel" w:cs="Times New Roman"/>
          <w:noProof/>
        </w:rPr>
        <w:tab/>
      </w:r>
      <w:r w:rsidRPr="00DE7C74">
        <w:rPr>
          <w:rFonts w:ascii="Corbel" w:hAnsi="Corbel" w:cs="Times New Roman"/>
          <w:noProof/>
        </w:rPr>
        <w:tab/>
        <w:t>(Saat)</w:t>
      </w:r>
      <w:r w:rsidRPr="00DE7C74">
        <w:rPr>
          <w:rFonts w:ascii="Corbel" w:hAnsi="Corbel" w:cs="Times New Roman"/>
          <w:noProof/>
        </w:rPr>
        <w:tab/>
      </w:r>
      <w:r w:rsidRPr="00DE7C74">
        <w:rPr>
          <w:rFonts w:ascii="Corbel" w:hAnsi="Corbel" w:cs="Times New Roman"/>
          <w:noProof/>
        </w:rPr>
        <w:tab/>
        <w:t xml:space="preserve">: </w:t>
      </w:r>
      <w:r w:rsidR="00AA73F3" w:rsidRPr="00DE7C74">
        <w:rPr>
          <w:rFonts w:ascii="Corbel" w:hAnsi="Corbel" w:cs="Times New Roman"/>
          <w:noProof/>
        </w:rPr>
        <w:t>14</w:t>
      </w:r>
    </w:p>
    <w:p w14:paraId="4EFCE898" w14:textId="15C9BC36" w:rsidR="00B97CBF" w:rsidRPr="00DE7C74" w:rsidRDefault="00B97CBF" w:rsidP="00F32D98">
      <w:pPr>
        <w:spacing w:before="120" w:after="120" w:line="240" w:lineRule="auto"/>
        <w:rPr>
          <w:rFonts w:ascii="Corbel" w:hAnsi="Corbel" w:cs="Times New Roman"/>
          <w:noProof/>
        </w:rPr>
      </w:pPr>
      <w:r w:rsidRPr="00DE7C74">
        <w:rPr>
          <w:rFonts w:ascii="Corbel" w:hAnsi="Corbel" w:cs="Times New Roman"/>
          <w:noProof/>
        </w:rPr>
        <w:t>Pratik</w:t>
      </w:r>
      <w:r w:rsidRPr="00DE7C74">
        <w:rPr>
          <w:rFonts w:ascii="Corbel" w:hAnsi="Corbel" w:cs="Times New Roman"/>
          <w:noProof/>
        </w:rPr>
        <w:tab/>
      </w:r>
      <w:r w:rsidRPr="00DE7C74">
        <w:rPr>
          <w:rFonts w:ascii="Corbel" w:hAnsi="Corbel" w:cs="Times New Roman"/>
          <w:noProof/>
        </w:rPr>
        <w:tab/>
      </w:r>
      <w:r w:rsidRPr="00DE7C74">
        <w:rPr>
          <w:rFonts w:ascii="Corbel" w:hAnsi="Corbel" w:cs="Times New Roman"/>
          <w:noProof/>
        </w:rPr>
        <w:tab/>
        <w:t>(Saat)</w:t>
      </w:r>
      <w:r w:rsidRPr="00DE7C74">
        <w:rPr>
          <w:rFonts w:ascii="Corbel" w:hAnsi="Corbel" w:cs="Times New Roman"/>
          <w:noProof/>
        </w:rPr>
        <w:tab/>
      </w:r>
      <w:r w:rsidRPr="00DE7C74">
        <w:rPr>
          <w:rFonts w:ascii="Corbel" w:hAnsi="Corbel" w:cs="Times New Roman"/>
          <w:noProof/>
        </w:rPr>
        <w:tab/>
        <w:t xml:space="preserve">: </w:t>
      </w:r>
      <w:r w:rsidR="00AA73F3" w:rsidRPr="00DE7C74">
        <w:rPr>
          <w:rFonts w:ascii="Corbel" w:hAnsi="Corbel" w:cs="Times New Roman"/>
          <w:noProof/>
        </w:rPr>
        <w:t>15</w:t>
      </w:r>
    </w:p>
    <w:p w14:paraId="5773DC78" w14:textId="77777777" w:rsidR="00B97CBF" w:rsidRPr="00DE7C74" w:rsidRDefault="00B97CBF" w:rsidP="00F32D98">
      <w:pPr>
        <w:spacing w:before="120" w:after="120" w:line="240" w:lineRule="auto"/>
        <w:rPr>
          <w:rFonts w:ascii="Corbel" w:hAnsi="Corbel" w:cs="Times New Roman"/>
          <w:noProof/>
        </w:rPr>
      </w:pPr>
      <w:r w:rsidRPr="00DE7C74">
        <w:rPr>
          <w:rFonts w:ascii="Corbel" w:hAnsi="Corbel" w:cs="Times New Roman"/>
          <w:noProof/>
        </w:rPr>
        <w:t>Süre</w:t>
      </w:r>
      <w:r w:rsidRPr="00DE7C74">
        <w:rPr>
          <w:rFonts w:ascii="Corbel" w:hAnsi="Corbel" w:cs="Times New Roman"/>
          <w:noProof/>
        </w:rPr>
        <w:tab/>
      </w:r>
      <w:r w:rsidRPr="00DE7C74">
        <w:rPr>
          <w:rFonts w:ascii="Corbel" w:hAnsi="Corbel" w:cs="Times New Roman"/>
          <w:noProof/>
        </w:rPr>
        <w:tab/>
      </w:r>
      <w:r w:rsidRPr="00DE7C74">
        <w:rPr>
          <w:rFonts w:ascii="Corbel" w:hAnsi="Corbel" w:cs="Times New Roman"/>
          <w:noProof/>
        </w:rPr>
        <w:tab/>
        <w:t>(Gün)</w:t>
      </w:r>
      <w:r w:rsidRPr="00DE7C74">
        <w:rPr>
          <w:rFonts w:ascii="Corbel" w:hAnsi="Corbel" w:cs="Times New Roman"/>
          <w:noProof/>
        </w:rPr>
        <w:tab/>
      </w:r>
      <w:r w:rsidRPr="00DE7C74">
        <w:rPr>
          <w:rFonts w:ascii="Corbel" w:hAnsi="Corbel" w:cs="Times New Roman"/>
          <w:noProof/>
        </w:rPr>
        <w:tab/>
        <w:t>: 12</w:t>
      </w:r>
    </w:p>
    <w:p w14:paraId="12DDCBDA" w14:textId="21EFF997" w:rsidR="00B97CBF" w:rsidRPr="00DE7C74" w:rsidRDefault="00B97CBF" w:rsidP="00F32D98">
      <w:pPr>
        <w:spacing w:before="120" w:after="120" w:line="240" w:lineRule="auto"/>
        <w:rPr>
          <w:rFonts w:ascii="Corbel" w:hAnsi="Corbel" w:cs="Times New Roman"/>
          <w:noProof/>
        </w:rPr>
      </w:pPr>
      <w:r w:rsidRPr="00DE7C74">
        <w:rPr>
          <w:rFonts w:ascii="Corbel" w:hAnsi="Corbel" w:cs="Times New Roman"/>
          <w:noProof/>
        </w:rPr>
        <w:t>Öğrenim Şekli</w:t>
      </w:r>
      <w:r w:rsidRPr="00DE7C74">
        <w:rPr>
          <w:rFonts w:ascii="Corbel" w:hAnsi="Corbel" w:cs="Times New Roman"/>
          <w:noProof/>
        </w:rPr>
        <w:tab/>
      </w:r>
      <w:r w:rsidRPr="00DE7C74">
        <w:rPr>
          <w:rFonts w:ascii="Corbel" w:hAnsi="Corbel" w:cs="Times New Roman"/>
          <w:noProof/>
        </w:rPr>
        <w:tab/>
      </w:r>
      <w:r w:rsidRPr="00DE7C74">
        <w:rPr>
          <w:rFonts w:ascii="Corbel" w:hAnsi="Corbel" w:cs="Times New Roman"/>
          <w:noProof/>
        </w:rPr>
        <w:tab/>
      </w:r>
      <w:r w:rsidRPr="00DE7C74">
        <w:rPr>
          <w:rFonts w:ascii="Corbel" w:hAnsi="Corbel" w:cs="Times New Roman"/>
          <w:noProof/>
        </w:rPr>
        <w:tab/>
        <w:t>: Mezuniyet için zorunlu</w:t>
      </w:r>
    </w:p>
    <w:p w14:paraId="514682F6" w14:textId="4D68C967" w:rsidR="001C2941" w:rsidRPr="00DE7C74" w:rsidRDefault="00770AF0" w:rsidP="00F32D98">
      <w:pPr>
        <w:spacing w:before="120" w:after="120" w:line="240" w:lineRule="auto"/>
        <w:rPr>
          <w:rFonts w:ascii="Corbel" w:hAnsi="Corbel" w:cs="Times New Roman"/>
          <w:b/>
          <w:noProof/>
          <w:sz w:val="24"/>
          <w:szCs w:val="24"/>
        </w:rPr>
      </w:pPr>
      <w:r w:rsidRPr="00DE7C74">
        <w:rPr>
          <w:rFonts w:ascii="Corbel" w:hAnsi="Corbel" w:cs="Times New Roman"/>
          <w:noProof/>
        </w:rPr>
        <w:t>Staj Yeri</w:t>
      </w:r>
      <w:r w:rsidRPr="00DE7C74">
        <w:rPr>
          <w:rFonts w:ascii="Corbel" w:hAnsi="Corbel" w:cs="Times New Roman"/>
          <w:noProof/>
        </w:rPr>
        <w:tab/>
      </w:r>
      <w:r w:rsidRPr="00DE7C74">
        <w:rPr>
          <w:rFonts w:ascii="Corbel" w:hAnsi="Corbel" w:cs="Times New Roman"/>
          <w:noProof/>
        </w:rPr>
        <w:tab/>
      </w:r>
      <w:r w:rsidRPr="00DE7C74">
        <w:rPr>
          <w:rFonts w:ascii="Corbel" w:hAnsi="Corbel" w:cs="Times New Roman"/>
          <w:noProof/>
        </w:rPr>
        <w:tab/>
      </w:r>
      <w:r w:rsidRPr="00DE7C74">
        <w:rPr>
          <w:rFonts w:ascii="Corbel" w:hAnsi="Corbel" w:cs="Times New Roman"/>
          <w:noProof/>
        </w:rPr>
        <w:tab/>
        <w:t xml:space="preserve">: </w:t>
      </w:r>
      <w:r w:rsidRPr="00DE7C74">
        <w:rPr>
          <w:rFonts w:ascii="Corbel" w:hAnsi="Corbel" w:cs="Times New Roman"/>
          <w:bCs/>
          <w:noProof/>
          <w:sz w:val="24"/>
          <w:szCs w:val="24"/>
        </w:rPr>
        <w:t xml:space="preserve">Okan Üniversitesi Hastanesi </w:t>
      </w:r>
      <w:r w:rsidR="001C2941" w:rsidRPr="00DE7C74">
        <w:rPr>
          <w:rFonts w:ascii="Corbel" w:hAnsi="Corbel" w:cs="Times New Roman"/>
          <w:bCs/>
          <w:noProof/>
          <w:sz w:val="24"/>
          <w:szCs w:val="24"/>
        </w:rPr>
        <w:t>(OÜH</w:t>
      </w:r>
      <w:r w:rsidR="001C2941" w:rsidRPr="00DE7C74">
        <w:rPr>
          <w:rFonts w:ascii="Corbel" w:hAnsi="Corbel" w:cs="Times New Roman"/>
          <w:b/>
          <w:noProof/>
          <w:sz w:val="24"/>
          <w:szCs w:val="24"/>
        </w:rPr>
        <w:t>)</w:t>
      </w:r>
    </w:p>
    <w:p w14:paraId="3ACCDED4" w14:textId="77777777" w:rsidR="00B97CBF" w:rsidRPr="00DE7C74" w:rsidRDefault="00B97CBF" w:rsidP="00F32D98">
      <w:pPr>
        <w:spacing w:before="120" w:after="120" w:line="240" w:lineRule="auto"/>
        <w:rPr>
          <w:rFonts w:ascii="Corbel" w:hAnsi="Corbel" w:cs="Times New Roman"/>
          <w:b/>
          <w:noProof/>
        </w:rPr>
      </w:pPr>
    </w:p>
    <w:p w14:paraId="608D46F3" w14:textId="727A3704" w:rsidR="00B97CBF" w:rsidRPr="00DE7C74" w:rsidRDefault="00D6084C" w:rsidP="00F32D98">
      <w:pPr>
        <w:spacing w:before="120" w:after="120" w:line="240" w:lineRule="auto"/>
        <w:rPr>
          <w:rFonts w:ascii="Corbel" w:hAnsi="Corbel" w:cs="Times New Roman"/>
          <w:b/>
          <w:noProof/>
          <w:color w:val="C00000"/>
        </w:rPr>
      </w:pPr>
      <w:r w:rsidRPr="00DE7C74">
        <w:rPr>
          <w:rFonts w:ascii="Corbel" w:hAnsi="Corbel" w:cs="Times New Roman"/>
          <w:b/>
          <w:noProof/>
          <w:color w:val="C00000"/>
        </w:rPr>
        <w:t>EĞİTİM YÖNTEMLERİ</w:t>
      </w:r>
      <w:r w:rsidR="00B97CBF" w:rsidRPr="00DE7C74">
        <w:rPr>
          <w:rFonts w:ascii="Corbel" w:hAnsi="Corbel" w:cs="Times New Roman"/>
          <w:b/>
          <w:noProof/>
          <w:color w:val="C00000"/>
        </w:rPr>
        <w:t xml:space="preserve"> </w:t>
      </w:r>
    </w:p>
    <w:p w14:paraId="26E7D39C" w14:textId="30EBC629" w:rsidR="00B97CBF" w:rsidRPr="00DE7C74" w:rsidRDefault="00B97CBF" w:rsidP="00F32D98">
      <w:pPr>
        <w:spacing w:before="120" w:after="120" w:line="240" w:lineRule="auto"/>
        <w:rPr>
          <w:rFonts w:ascii="Corbel" w:hAnsi="Corbel" w:cs="Times New Roman"/>
          <w:noProof/>
        </w:rPr>
      </w:pPr>
      <w:r w:rsidRPr="00DE7C74">
        <w:rPr>
          <w:rFonts w:ascii="Corbel" w:hAnsi="Corbel" w:cs="Times New Roman"/>
          <w:noProof/>
        </w:rPr>
        <w:t xml:space="preserve">Teorik Dersler/ Öğrenci Seminerleri / </w:t>
      </w:r>
      <w:r w:rsidR="00FF4AB6" w:rsidRPr="00DE7C74">
        <w:rPr>
          <w:rFonts w:ascii="Corbel" w:hAnsi="Corbel" w:cs="Times New Roman"/>
          <w:noProof/>
        </w:rPr>
        <w:t xml:space="preserve">Olgu Temelli Değerlendirme </w:t>
      </w:r>
      <w:r w:rsidRPr="00DE7C74">
        <w:rPr>
          <w:rFonts w:ascii="Corbel" w:hAnsi="Corbel" w:cs="Times New Roman"/>
          <w:noProof/>
        </w:rPr>
        <w:t xml:space="preserve">/ </w:t>
      </w:r>
      <w:r w:rsidR="00FF4AB6" w:rsidRPr="00DE7C74">
        <w:rPr>
          <w:rFonts w:ascii="Corbel" w:hAnsi="Corbel" w:cs="Times New Roman"/>
          <w:noProof/>
        </w:rPr>
        <w:t>Probleme Dayalı Öğrenme</w:t>
      </w:r>
    </w:p>
    <w:p w14:paraId="26ADE0C3" w14:textId="77777777" w:rsidR="00B97CBF" w:rsidRPr="00DE7C74" w:rsidRDefault="00B97CBF" w:rsidP="00F32D98">
      <w:pPr>
        <w:spacing w:before="120" w:after="120" w:line="240" w:lineRule="auto"/>
        <w:rPr>
          <w:rFonts w:ascii="Corbel" w:hAnsi="Corbel" w:cs="Times New Roman"/>
          <w:b/>
          <w:noProof/>
        </w:rPr>
      </w:pPr>
    </w:p>
    <w:p w14:paraId="7794718D" w14:textId="77777777" w:rsidR="00B97CBF" w:rsidRPr="00DE7C74" w:rsidRDefault="00B97CBF" w:rsidP="00F32D98">
      <w:pPr>
        <w:spacing w:before="120" w:after="120" w:line="240" w:lineRule="auto"/>
        <w:rPr>
          <w:rFonts w:ascii="Corbel" w:hAnsi="Corbel" w:cs="Times New Roman"/>
          <w:b/>
          <w:noProof/>
          <w:color w:val="C00000"/>
        </w:rPr>
      </w:pPr>
      <w:r w:rsidRPr="00DE7C74">
        <w:rPr>
          <w:rFonts w:ascii="Corbel" w:hAnsi="Corbel" w:cs="Times New Roman"/>
          <w:b/>
          <w:noProof/>
          <w:color w:val="C00000"/>
        </w:rPr>
        <w:t>SINIF DIŞI ÇALIŞMA YÖNTEMLERİ</w:t>
      </w:r>
    </w:p>
    <w:p w14:paraId="14D530D3" w14:textId="6A30FFDF" w:rsidR="00B97CBF" w:rsidRPr="00DE7C74" w:rsidRDefault="0087588B" w:rsidP="00F32D98">
      <w:pPr>
        <w:spacing w:before="120" w:after="120" w:line="240" w:lineRule="auto"/>
        <w:rPr>
          <w:rFonts w:ascii="Corbel" w:hAnsi="Corbel" w:cs="Times New Roman"/>
          <w:noProof/>
        </w:rPr>
      </w:pPr>
      <w:r w:rsidRPr="00DE7C74">
        <w:rPr>
          <w:rFonts w:ascii="Corbel" w:hAnsi="Corbel" w:cs="Times New Roman"/>
          <w:noProof/>
        </w:rPr>
        <w:t>Nöroşirürji Servis Viziti</w:t>
      </w:r>
      <w:r w:rsidR="00B97CBF" w:rsidRPr="00DE7C74">
        <w:rPr>
          <w:rFonts w:ascii="Corbel" w:hAnsi="Corbel" w:cs="Times New Roman"/>
          <w:noProof/>
        </w:rPr>
        <w:t xml:space="preserve"> /</w:t>
      </w:r>
      <w:r w:rsidR="00FF4AB6" w:rsidRPr="00DE7C74">
        <w:rPr>
          <w:rFonts w:ascii="Corbel" w:hAnsi="Corbel" w:cs="Times New Roman"/>
          <w:noProof/>
        </w:rPr>
        <w:t xml:space="preserve"> Hasta Başı Değerlendirme / Olgu Çözümlemeleri</w:t>
      </w:r>
    </w:p>
    <w:p w14:paraId="51BED935" w14:textId="74D4F88F" w:rsidR="00B97CBF" w:rsidRPr="00DE7C74" w:rsidRDefault="00B97CBF" w:rsidP="00F32D98">
      <w:pPr>
        <w:spacing w:before="120" w:after="120" w:line="240" w:lineRule="auto"/>
        <w:rPr>
          <w:rFonts w:ascii="Corbel" w:hAnsi="Corbel" w:cs="Times New Roman"/>
          <w:noProof/>
        </w:rPr>
      </w:pPr>
      <w:r w:rsidRPr="00DE7C74">
        <w:rPr>
          <w:rFonts w:ascii="Corbel" w:hAnsi="Corbel" w:cs="Times New Roman"/>
          <w:noProof/>
        </w:rPr>
        <w:t>Pol</w:t>
      </w:r>
      <w:r w:rsidR="0087588B" w:rsidRPr="00DE7C74">
        <w:rPr>
          <w:rFonts w:ascii="Corbel" w:hAnsi="Corbel" w:cs="Times New Roman"/>
          <w:noProof/>
        </w:rPr>
        <w:t>ik</w:t>
      </w:r>
      <w:r w:rsidRPr="00DE7C74">
        <w:rPr>
          <w:rFonts w:ascii="Corbel" w:hAnsi="Corbel" w:cs="Times New Roman"/>
          <w:noProof/>
        </w:rPr>
        <w:t>lini</w:t>
      </w:r>
      <w:r w:rsidR="0087588B" w:rsidRPr="00DE7C74">
        <w:rPr>
          <w:rFonts w:ascii="Corbel" w:hAnsi="Corbel" w:cs="Times New Roman"/>
          <w:noProof/>
        </w:rPr>
        <w:t>k</w:t>
      </w:r>
      <w:r w:rsidRPr="00DE7C74">
        <w:rPr>
          <w:rFonts w:ascii="Corbel" w:hAnsi="Corbel" w:cs="Times New Roman"/>
          <w:noProof/>
        </w:rPr>
        <w:t xml:space="preserve"> / </w:t>
      </w:r>
      <w:r w:rsidR="0087588B" w:rsidRPr="00DE7C74">
        <w:rPr>
          <w:rFonts w:ascii="Corbel" w:hAnsi="Corbel" w:cs="Times New Roman"/>
          <w:noProof/>
        </w:rPr>
        <w:t>Ameliyathane</w:t>
      </w:r>
      <w:r w:rsidRPr="00DE7C74">
        <w:rPr>
          <w:rFonts w:ascii="Corbel" w:hAnsi="Corbel" w:cs="Times New Roman"/>
          <w:noProof/>
        </w:rPr>
        <w:t xml:space="preserve"> </w:t>
      </w:r>
    </w:p>
    <w:p w14:paraId="559D831F" w14:textId="77777777" w:rsidR="00D6084C" w:rsidRPr="00DE7C74" w:rsidRDefault="00D6084C" w:rsidP="00F32D98">
      <w:pPr>
        <w:spacing w:before="120" w:after="120" w:line="240" w:lineRule="auto"/>
        <w:rPr>
          <w:rFonts w:ascii="Corbel" w:hAnsi="Corbel" w:cs="Times New Roman"/>
          <w:b/>
          <w:noProof/>
        </w:rPr>
      </w:pPr>
    </w:p>
    <w:p w14:paraId="219F95D4" w14:textId="4A4C623C" w:rsidR="00B97CBF" w:rsidRPr="00DE7C74" w:rsidRDefault="00D6084C" w:rsidP="00F32D98">
      <w:pPr>
        <w:spacing w:before="120" w:after="120" w:line="240" w:lineRule="auto"/>
        <w:rPr>
          <w:rFonts w:ascii="Corbel" w:hAnsi="Corbel" w:cs="Times New Roman"/>
          <w:b/>
          <w:noProof/>
          <w:color w:val="C00000"/>
        </w:rPr>
      </w:pPr>
      <w:r w:rsidRPr="00DE7C74">
        <w:rPr>
          <w:rFonts w:ascii="Corbel" w:hAnsi="Corbel" w:cs="Times New Roman"/>
          <w:b/>
          <w:noProof/>
          <w:color w:val="C00000"/>
        </w:rPr>
        <w:t>DEĞERLENDİRME YÖNTEMLERİ</w:t>
      </w:r>
      <w:r w:rsidR="00B97CBF" w:rsidRPr="00DE7C74">
        <w:rPr>
          <w:rFonts w:ascii="Corbel" w:hAnsi="Corbel" w:cs="Times New Roman"/>
          <w:b/>
          <w:noProof/>
          <w:color w:val="C00000"/>
        </w:rPr>
        <w:t>:</w:t>
      </w:r>
    </w:p>
    <w:p w14:paraId="0243BC1D" w14:textId="77777777" w:rsidR="00B97CBF" w:rsidRPr="00DE7C74" w:rsidRDefault="0087588B" w:rsidP="00F32D98">
      <w:pPr>
        <w:pStyle w:val="ListeParagraf"/>
        <w:numPr>
          <w:ilvl w:val="0"/>
          <w:numId w:val="1"/>
        </w:numPr>
        <w:spacing w:before="120" w:after="120" w:line="240" w:lineRule="auto"/>
        <w:contextualSpacing w:val="0"/>
        <w:rPr>
          <w:rFonts w:ascii="Corbel" w:hAnsi="Corbel" w:cs="Times New Roman"/>
          <w:noProof/>
        </w:rPr>
      </w:pPr>
      <w:r w:rsidRPr="00DE7C74">
        <w:rPr>
          <w:rFonts w:ascii="Corbel" w:hAnsi="Corbel" w:cs="Times New Roman"/>
          <w:noProof/>
        </w:rPr>
        <w:t>Klinik Performans Değerlendirmesi</w:t>
      </w:r>
    </w:p>
    <w:p w14:paraId="7B944CB2" w14:textId="77777777" w:rsidR="00B97CBF" w:rsidRPr="00DE7C74" w:rsidRDefault="0087588B" w:rsidP="00F32D98">
      <w:pPr>
        <w:pStyle w:val="ListeParagraf"/>
        <w:numPr>
          <w:ilvl w:val="0"/>
          <w:numId w:val="1"/>
        </w:numPr>
        <w:spacing w:before="120" w:after="120" w:line="240" w:lineRule="auto"/>
        <w:contextualSpacing w:val="0"/>
        <w:rPr>
          <w:rFonts w:ascii="Corbel" w:hAnsi="Corbel" w:cs="Times New Roman"/>
          <w:noProof/>
        </w:rPr>
      </w:pPr>
      <w:r w:rsidRPr="00DE7C74">
        <w:rPr>
          <w:rFonts w:ascii="Corbel" w:hAnsi="Corbel" w:cs="Times New Roman"/>
          <w:noProof/>
        </w:rPr>
        <w:t>Yazılı Sınav</w:t>
      </w:r>
    </w:p>
    <w:p w14:paraId="07822773" w14:textId="277F8286" w:rsidR="00BD5CEE" w:rsidRPr="00DE7C74" w:rsidRDefault="0087588B" w:rsidP="00F32D98">
      <w:pPr>
        <w:pStyle w:val="ListeParagraf"/>
        <w:numPr>
          <w:ilvl w:val="0"/>
          <w:numId w:val="1"/>
        </w:numPr>
        <w:spacing w:before="120" w:after="120" w:line="240" w:lineRule="auto"/>
        <w:contextualSpacing w:val="0"/>
        <w:rPr>
          <w:rFonts w:ascii="Corbel" w:hAnsi="Corbel" w:cs="Times New Roman"/>
          <w:noProof/>
        </w:rPr>
      </w:pPr>
      <w:r w:rsidRPr="00DE7C74">
        <w:rPr>
          <w:rFonts w:ascii="Corbel" w:hAnsi="Corbel" w:cs="Times New Roman"/>
          <w:noProof/>
        </w:rPr>
        <w:t>Yapılandırılmış Sözlü Sınav</w:t>
      </w:r>
    </w:p>
    <w:p w14:paraId="25B32446" w14:textId="77777777" w:rsidR="002B5014" w:rsidRPr="00DE7C74" w:rsidRDefault="002B5014" w:rsidP="00F32D98">
      <w:pPr>
        <w:spacing w:after="0" w:line="240" w:lineRule="auto"/>
        <w:ind w:right="-567" w:firstLine="708"/>
        <w:rPr>
          <w:rFonts w:ascii="Corbel" w:hAnsi="Corbel" w:cs="Times New Roman"/>
          <w:b/>
          <w:noProof/>
          <w:sz w:val="24"/>
          <w:szCs w:val="24"/>
        </w:rPr>
      </w:pPr>
    </w:p>
    <w:p w14:paraId="72BE5955" w14:textId="05FB1B84" w:rsidR="001210A5" w:rsidRPr="00DE7C74" w:rsidRDefault="001210A5" w:rsidP="00AA73F3">
      <w:pPr>
        <w:spacing w:after="0" w:line="240" w:lineRule="auto"/>
        <w:ind w:right="-567"/>
        <w:rPr>
          <w:rFonts w:ascii="Corbel" w:hAnsi="Corbel" w:cs="Times New Roman"/>
          <w:b/>
          <w:noProof/>
          <w:color w:val="C00000"/>
          <w:sz w:val="24"/>
          <w:szCs w:val="24"/>
        </w:rPr>
      </w:pPr>
      <w:r w:rsidRPr="00DE7C74">
        <w:rPr>
          <w:rFonts w:ascii="Corbel" w:hAnsi="Corbel" w:cs="Times New Roman"/>
          <w:b/>
          <w:noProof/>
          <w:color w:val="C00000"/>
          <w:sz w:val="24"/>
          <w:szCs w:val="24"/>
        </w:rPr>
        <w:t>DERS LİSTESİ</w:t>
      </w:r>
    </w:p>
    <w:tbl>
      <w:tblPr>
        <w:tblStyle w:val="TabloKlavuzu"/>
        <w:tblW w:w="0" w:type="auto"/>
        <w:tblLook w:val="04A0" w:firstRow="1" w:lastRow="0" w:firstColumn="1" w:lastColumn="0" w:noHBand="0" w:noVBand="1"/>
      </w:tblPr>
      <w:tblGrid>
        <w:gridCol w:w="1109"/>
        <w:gridCol w:w="5386"/>
        <w:gridCol w:w="2121"/>
      </w:tblGrid>
      <w:tr w:rsidR="00AA73F3" w:rsidRPr="00DE7C74" w14:paraId="6C6CB744" w14:textId="77777777" w:rsidTr="00AA73F3">
        <w:tc>
          <w:tcPr>
            <w:tcW w:w="1109" w:type="dxa"/>
          </w:tcPr>
          <w:p w14:paraId="1600DF1C" w14:textId="77777777" w:rsidR="00AA73F3" w:rsidRPr="00DE7C74" w:rsidRDefault="00AA73F3" w:rsidP="00AA73F3">
            <w:pPr>
              <w:pStyle w:val="ListeParagraf"/>
              <w:numPr>
                <w:ilvl w:val="0"/>
                <w:numId w:val="14"/>
              </w:numPr>
              <w:snapToGrid w:val="0"/>
              <w:spacing w:after="0" w:line="240" w:lineRule="auto"/>
              <w:contextualSpacing w:val="0"/>
              <w:rPr>
                <w:rFonts w:ascii="Corbel" w:hAnsi="Corbel"/>
              </w:rPr>
            </w:pPr>
            <w:r w:rsidRPr="00DE7C74">
              <w:rPr>
                <w:rFonts w:ascii="Corbel" w:hAnsi="Corbel"/>
              </w:rPr>
              <w:t>Ders</w:t>
            </w:r>
          </w:p>
        </w:tc>
        <w:tc>
          <w:tcPr>
            <w:tcW w:w="5386" w:type="dxa"/>
          </w:tcPr>
          <w:p w14:paraId="3A7BE1C1" w14:textId="77777777" w:rsidR="00AA73F3" w:rsidRPr="00DE7C74" w:rsidRDefault="00AA73F3" w:rsidP="00AA73F3">
            <w:pPr>
              <w:snapToGrid w:val="0"/>
              <w:spacing w:after="0" w:line="240" w:lineRule="auto"/>
              <w:rPr>
                <w:rFonts w:ascii="Corbel" w:hAnsi="Corbel"/>
              </w:rPr>
            </w:pPr>
            <w:r w:rsidRPr="00DE7C74">
              <w:rPr>
                <w:rFonts w:ascii="Corbel" w:hAnsi="Corbel"/>
              </w:rPr>
              <w:t xml:space="preserve">Nöroşirurjiye Giriş ve </w:t>
            </w:r>
            <w:proofErr w:type="spellStart"/>
            <w:r w:rsidRPr="00DE7C74">
              <w:rPr>
                <w:rFonts w:ascii="Corbel" w:hAnsi="Corbel"/>
              </w:rPr>
              <w:t>Nöroanatomi</w:t>
            </w:r>
            <w:proofErr w:type="spellEnd"/>
            <w:r w:rsidRPr="00DE7C74">
              <w:rPr>
                <w:rFonts w:ascii="Corbel" w:hAnsi="Corbel"/>
              </w:rPr>
              <w:t xml:space="preserve"> </w:t>
            </w:r>
          </w:p>
        </w:tc>
        <w:tc>
          <w:tcPr>
            <w:tcW w:w="2121" w:type="dxa"/>
          </w:tcPr>
          <w:p w14:paraId="3D9085E0" w14:textId="77777777" w:rsidR="00AA73F3" w:rsidRPr="00DE7C74" w:rsidRDefault="00AA73F3" w:rsidP="00AA73F3">
            <w:pPr>
              <w:snapToGrid w:val="0"/>
              <w:spacing w:after="0" w:line="240" w:lineRule="auto"/>
              <w:rPr>
                <w:rFonts w:ascii="Corbel" w:hAnsi="Corbel"/>
              </w:rPr>
            </w:pPr>
            <w:r w:rsidRPr="00DE7C74">
              <w:rPr>
                <w:rFonts w:ascii="Corbel" w:hAnsi="Corbel"/>
              </w:rPr>
              <w:t>Atilla YILMAZ</w:t>
            </w:r>
          </w:p>
        </w:tc>
      </w:tr>
      <w:tr w:rsidR="00AA73F3" w:rsidRPr="00DE7C74" w14:paraId="79BC923E" w14:textId="77777777" w:rsidTr="00AA73F3">
        <w:tc>
          <w:tcPr>
            <w:tcW w:w="1109" w:type="dxa"/>
          </w:tcPr>
          <w:p w14:paraId="21BFA431" w14:textId="77777777" w:rsidR="00AA73F3" w:rsidRPr="00DE7C74" w:rsidRDefault="00AA73F3" w:rsidP="00AA73F3">
            <w:pPr>
              <w:pStyle w:val="ListeParagraf"/>
              <w:numPr>
                <w:ilvl w:val="0"/>
                <w:numId w:val="14"/>
              </w:numPr>
              <w:snapToGrid w:val="0"/>
              <w:spacing w:after="0" w:line="240" w:lineRule="auto"/>
              <w:contextualSpacing w:val="0"/>
              <w:rPr>
                <w:rFonts w:ascii="Corbel" w:hAnsi="Corbel"/>
              </w:rPr>
            </w:pPr>
            <w:r w:rsidRPr="00DE7C74">
              <w:rPr>
                <w:rFonts w:ascii="Corbel" w:hAnsi="Corbel"/>
              </w:rPr>
              <w:t>Ders</w:t>
            </w:r>
          </w:p>
        </w:tc>
        <w:tc>
          <w:tcPr>
            <w:tcW w:w="5386" w:type="dxa"/>
          </w:tcPr>
          <w:p w14:paraId="500AA246" w14:textId="77777777" w:rsidR="00AA73F3" w:rsidRPr="00DE7C74" w:rsidRDefault="00AA73F3" w:rsidP="00AA73F3">
            <w:pPr>
              <w:snapToGrid w:val="0"/>
              <w:spacing w:after="0" w:line="240" w:lineRule="auto"/>
              <w:rPr>
                <w:rFonts w:ascii="Corbel" w:hAnsi="Corbel"/>
              </w:rPr>
            </w:pPr>
            <w:r w:rsidRPr="00DE7C74">
              <w:rPr>
                <w:rFonts w:ascii="Corbel" w:hAnsi="Corbel"/>
              </w:rPr>
              <w:t xml:space="preserve">Nörolojik Muayene </w:t>
            </w:r>
          </w:p>
        </w:tc>
        <w:tc>
          <w:tcPr>
            <w:tcW w:w="2121" w:type="dxa"/>
          </w:tcPr>
          <w:p w14:paraId="4300334B" w14:textId="77777777" w:rsidR="00AA73F3" w:rsidRPr="00DE7C74" w:rsidRDefault="00AA73F3" w:rsidP="00AA73F3">
            <w:pPr>
              <w:snapToGrid w:val="0"/>
              <w:spacing w:after="0" w:line="240" w:lineRule="auto"/>
              <w:rPr>
                <w:rFonts w:ascii="Corbel" w:hAnsi="Corbel"/>
              </w:rPr>
            </w:pPr>
            <w:r w:rsidRPr="00DE7C74">
              <w:rPr>
                <w:rFonts w:ascii="Corbel" w:hAnsi="Corbel"/>
              </w:rPr>
              <w:t>Atilla YILMAZ</w:t>
            </w:r>
          </w:p>
        </w:tc>
      </w:tr>
      <w:tr w:rsidR="00AA73F3" w:rsidRPr="00DE7C74" w14:paraId="2D674C82" w14:textId="77777777" w:rsidTr="00AA73F3">
        <w:tc>
          <w:tcPr>
            <w:tcW w:w="1109" w:type="dxa"/>
          </w:tcPr>
          <w:p w14:paraId="52435819" w14:textId="77777777" w:rsidR="00AA73F3" w:rsidRPr="00DE7C74" w:rsidRDefault="00AA73F3" w:rsidP="00AA73F3">
            <w:pPr>
              <w:pStyle w:val="ListeParagraf"/>
              <w:numPr>
                <w:ilvl w:val="0"/>
                <w:numId w:val="14"/>
              </w:numPr>
              <w:snapToGrid w:val="0"/>
              <w:spacing w:after="0" w:line="240" w:lineRule="auto"/>
              <w:contextualSpacing w:val="0"/>
              <w:rPr>
                <w:rFonts w:ascii="Corbel" w:hAnsi="Corbel"/>
              </w:rPr>
            </w:pPr>
            <w:r w:rsidRPr="00DE7C74">
              <w:rPr>
                <w:rFonts w:ascii="Corbel" w:hAnsi="Corbel"/>
              </w:rPr>
              <w:t>Ders</w:t>
            </w:r>
          </w:p>
        </w:tc>
        <w:tc>
          <w:tcPr>
            <w:tcW w:w="5386" w:type="dxa"/>
          </w:tcPr>
          <w:p w14:paraId="7C978F6B" w14:textId="77777777" w:rsidR="00AA73F3" w:rsidRPr="00DE7C74" w:rsidRDefault="00AA73F3" w:rsidP="00AA73F3">
            <w:pPr>
              <w:snapToGrid w:val="0"/>
              <w:spacing w:after="0" w:line="240" w:lineRule="auto"/>
              <w:rPr>
                <w:rFonts w:ascii="Corbel" w:hAnsi="Corbel"/>
              </w:rPr>
            </w:pPr>
            <w:r w:rsidRPr="00DE7C74">
              <w:rPr>
                <w:rFonts w:ascii="Corbel" w:hAnsi="Corbel"/>
              </w:rPr>
              <w:t>Kafa İçi Basınç Artışı Sendromu (KİBAS) ve Hidrosefali</w:t>
            </w:r>
          </w:p>
        </w:tc>
        <w:tc>
          <w:tcPr>
            <w:tcW w:w="2121" w:type="dxa"/>
          </w:tcPr>
          <w:p w14:paraId="5D6601FE" w14:textId="77777777" w:rsidR="00AA73F3" w:rsidRPr="00DE7C74" w:rsidRDefault="00AA73F3" w:rsidP="00AA73F3">
            <w:pPr>
              <w:snapToGrid w:val="0"/>
              <w:spacing w:after="0" w:line="240" w:lineRule="auto"/>
              <w:rPr>
                <w:rFonts w:ascii="Corbel" w:hAnsi="Corbel"/>
              </w:rPr>
            </w:pPr>
            <w:r w:rsidRPr="00DE7C74">
              <w:rPr>
                <w:rFonts w:ascii="Corbel" w:hAnsi="Corbel"/>
              </w:rPr>
              <w:t>Atilla YILMAZ</w:t>
            </w:r>
          </w:p>
        </w:tc>
      </w:tr>
      <w:tr w:rsidR="00AA73F3" w:rsidRPr="00DE7C74" w14:paraId="46A17AD0" w14:textId="77777777" w:rsidTr="00AA73F3">
        <w:tc>
          <w:tcPr>
            <w:tcW w:w="1109" w:type="dxa"/>
          </w:tcPr>
          <w:p w14:paraId="6EEEEBE5" w14:textId="77777777" w:rsidR="00AA73F3" w:rsidRPr="00DE7C74" w:rsidRDefault="00AA73F3" w:rsidP="00AA73F3">
            <w:pPr>
              <w:pStyle w:val="ListeParagraf"/>
              <w:numPr>
                <w:ilvl w:val="0"/>
                <w:numId w:val="14"/>
              </w:numPr>
              <w:snapToGrid w:val="0"/>
              <w:spacing w:after="0" w:line="240" w:lineRule="auto"/>
              <w:contextualSpacing w:val="0"/>
              <w:rPr>
                <w:rFonts w:ascii="Corbel" w:hAnsi="Corbel"/>
              </w:rPr>
            </w:pPr>
            <w:r w:rsidRPr="00DE7C74">
              <w:rPr>
                <w:rFonts w:ascii="Corbel" w:hAnsi="Corbel"/>
              </w:rPr>
              <w:t>Ders</w:t>
            </w:r>
          </w:p>
        </w:tc>
        <w:tc>
          <w:tcPr>
            <w:tcW w:w="5386" w:type="dxa"/>
          </w:tcPr>
          <w:p w14:paraId="5EDC93C5" w14:textId="77777777" w:rsidR="00AA73F3" w:rsidRPr="00DE7C74" w:rsidRDefault="00AA73F3" w:rsidP="00AA73F3">
            <w:pPr>
              <w:snapToGrid w:val="0"/>
              <w:spacing w:after="0" w:line="240" w:lineRule="auto"/>
              <w:rPr>
                <w:rFonts w:ascii="Corbel" w:hAnsi="Corbel"/>
              </w:rPr>
            </w:pPr>
            <w:r w:rsidRPr="00DE7C74">
              <w:rPr>
                <w:rFonts w:ascii="Corbel" w:hAnsi="Corbel"/>
              </w:rPr>
              <w:t>Kafa Travmalarında İlk Değerlendirme ve Yönetim</w:t>
            </w:r>
          </w:p>
        </w:tc>
        <w:tc>
          <w:tcPr>
            <w:tcW w:w="2121" w:type="dxa"/>
          </w:tcPr>
          <w:p w14:paraId="4F1DD5D7" w14:textId="77777777" w:rsidR="00AA73F3" w:rsidRPr="00DE7C74" w:rsidRDefault="00AA73F3" w:rsidP="00AA73F3">
            <w:pPr>
              <w:snapToGrid w:val="0"/>
              <w:spacing w:after="0" w:line="240" w:lineRule="auto"/>
              <w:rPr>
                <w:rFonts w:ascii="Corbel" w:hAnsi="Corbel"/>
              </w:rPr>
            </w:pPr>
            <w:r w:rsidRPr="00DE7C74">
              <w:rPr>
                <w:rFonts w:ascii="Corbel" w:hAnsi="Corbel"/>
              </w:rPr>
              <w:t>Sedat DALBAYRAK</w:t>
            </w:r>
          </w:p>
        </w:tc>
      </w:tr>
      <w:tr w:rsidR="00AA73F3" w:rsidRPr="00DE7C74" w14:paraId="7E9ADA02" w14:textId="77777777" w:rsidTr="00AA73F3">
        <w:tc>
          <w:tcPr>
            <w:tcW w:w="1109" w:type="dxa"/>
          </w:tcPr>
          <w:p w14:paraId="3BF15202" w14:textId="77777777" w:rsidR="00AA73F3" w:rsidRPr="00DE7C74" w:rsidRDefault="00AA73F3" w:rsidP="00AA73F3">
            <w:pPr>
              <w:pStyle w:val="ListeParagraf"/>
              <w:numPr>
                <w:ilvl w:val="0"/>
                <w:numId w:val="14"/>
              </w:numPr>
              <w:snapToGrid w:val="0"/>
              <w:spacing w:after="0" w:line="240" w:lineRule="auto"/>
              <w:contextualSpacing w:val="0"/>
              <w:rPr>
                <w:rFonts w:ascii="Corbel" w:hAnsi="Corbel"/>
              </w:rPr>
            </w:pPr>
            <w:r w:rsidRPr="00DE7C74">
              <w:rPr>
                <w:rFonts w:ascii="Corbel" w:hAnsi="Corbel"/>
              </w:rPr>
              <w:t>Ders</w:t>
            </w:r>
          </w:p>
        </w:tc>
        <w:tc>
          <w:tcPr>
            <w:tcW w:w="5386" w:type="dxa"/>
          </w:tcPr>
          <w:p w14:paraId="33E3E567" w14:textId="77777777" w:rsidR="00AA73F3" w:rsidRPr="00DE7C74" w:rsidRDefault="00AA73F3" w:rsidP="00AA73F3">
            <w:pPr>
              <w:snapToGrid w:val="0"/>
              <w:spacing w:after="0" w:line="240" w:lineRule="auto"/>
              <w:rPr>
                <w:rFonts w:ascii="Corbel" w:hAnsi="Corbel"/>
              </w:rPr>
            </w:pPr>
            <w:proofErr w:type="spellStart"/>
            <w:r w:rsidRPr="00DE7C74">
              <w:rPr>
                <w:rFonts w:ascii="Corbel" w:hAnsi="Corbel"/>
              </w:rPr>
              <w:t>Serebrovasküler</w:t>
            </w:r>
            <w:proofErr w:type="spellEnd"/>
            <w:r w:rsidRPr="00DE7C74">
              <w:rPr>
                <w:rFonts w:ascii="Corbel" w:hAnsi="Corbel"/>
              </w:rPr>
              <w:t xml:space="preserve"> Hastalıklar (</w:t>
            </w:r>
            <w:proofErr w:type="spellStart"/>
            <w:r w:rsidRPr="00DE7C74">
              <w:rPr>
                <w:rFonts w:ascii="Corbel" w:hAnsi="Corbel"/>
              </w:rPr>
              <w:t>İntraserebral</w:t>
            </w:r>
            <w:proofErr w:type="spellEnd"/>
            <w:r w:rsidRPr="00DE7C74">
              <w:rPr>
                <w:rFonts w:ascii="Corbel" w:hAnsi="Corbel"/>
              </w:rPr>
              <w:t xml:space="preserve"> </w:t>
            </w:r>
            <w:proofErr w:type="spellStart"/>
            <w:r w:rsidRPr="00DE7C74">
              <w:rPr>
                <w:rFonts w:ascii="Corbel" w:hAnsi="Corbel"/>
              </w:rPr>
              <w:t>Hematom</w:t>
            </w:r>
            <w:proofErr w:type="spellEnd"/>
            <w:r w:rsidRPr="00DE7C74">
              <w:rPr>
                <w:rFonts w:ascii="Corbel" w:hAnsi="Corbel"/>
              </w:rPr>
              <w:t xml:space="preserve"> ve </w:t>
            </w:r>
            <w:proofErr w:type="spellStart"/>
            <w:r w:rsidRPr="00DE7C74">
              <w:rPr>
                <w:rFonts w:ascii="Corbel" w:hAnsi="Corbel"/>
              </w:rPr>
              <w:t>Subaraknoid</w:t>
            </w:r>
            <w:proofErr w:type="spellEnd"/>
            <w:r w:rsidRPr="00DE7C74">
              <w:rPr>
                <w:rFonts w:ascii="Corbel" w:hAnsi="Corbel"/>
              </w:rPr>
              <w:t xml:space="preserve"> Kanama)</w:t>
            </w:r>
          </w:p>
        </w:tc>
        <w:tc>
          <w:tcPr>
            <w:tcW w:w="2121" w:type="dxa"/>
          </w:tcPr>
          <w:p w14:paraId="48E46F9E" w14:textId="77777777" w:rsidR="00AA73F3" w:rsidRPr="00DE7C74" w:rsidRDefault="00AA73F3" w:rsidP="00AA73F3">
            <w:pPr>
              <w:snapToGrid w:val="0"/>
              <w:spacing w:after="0" w:line="240" w:lineRule="auto"/>
              <w:rPr>
                <w:rFonts w:ascii="Corbel" w:hAnsi="Corbel"/>
              </w:rPr>
            </w:pPr>
            <w:r w:rsidRPr="00DE7C74">
              <w:rPr>
                <w:rFonts w:ascii="Corbel" w:hAnsi="Corbel"/>
              </w:rPr>
              <w:t>Atilla YILMAZ</w:t>
            </w:r>
          </w:p>
        </w:tc>
      </w:tr>
      <w:tr w:rsidR="00AA73F3" w:rsidRPr="00DE7C74" w14:paraId="4312E948" w14:textId="77777777" w:rsidTr="00AA73F3">
        <w:tc>
          <w:tcPr>
            <w:tcW w:w="1109" w:type="dxa"/>
          </w:tcPr>
          <w:p w14:paraId="15AA8839" w14:textId="77777777" w:rsidR="00AA73F3" w:rsidRPr="00DE7C74" w:rsidRDefault="00AA73F3" w:rsidP="00AA73F3">
            <w:pPr>
              <w:pStyle w:val="ListeParagraf"/>
              <w:numPr>
                <w:ilvl w:val="0"/>
                <w:numId w:val="14"/>
              </w:numPr>
              <w:snapToGrid w:val="0"/>
              <w:spacing w:after="0" w:line="240" w:lineRule="auto"/>
              <w:contextualSpacing w:val="0"/>
              <w:rPr>
                <w:rFonts w:ascii="Corbel" w:hAnsi="Corbel"/>
              </w:rPr>
            </w:pPr>
            <w:r w:rsidRPr="00DE7C74">
              <w:rPr>
                <w:rFonts w:ascii="Corbel" w:hAnsi="Corbel"/>
              </w:rPr>
              <w:t>Ders</w:t>
            </w:r>
          </w:p>
        </w:tc>
        <w:tc>
          <w:tcPr>
            <w:tcW w:w="5386" w:type="dxa"/>
          </w:tcPr>
          <w:p w14:paraId="4A38B22C" w14:textId="77777777" w:rsidR="00AA73F3" w:rsidRPr="00DE7C74" w:rsidRDefault="00AA73F3" w:rsidP="00AA73F3">
            <w:pPr>
              <w:snapToGrid w:val="0"/>
              <w:spacing w:after="0" w:line="240" w:lineRule="auto"/>
              <w:rPr>
                <w:rFonts w:ascii="Corbel" w:hAnsi="Corbel"/>
              </w:rPr>
            </w:pPr>
            <w:r w:rsidRPr="00DE7C74">
              <w:rPr>
                <w:rFonts w:ascii="Corbel" w:hAnsi="Corbel"/>
              </w:rPr>
              <w:t>Beyin Tümörlerinde Tanı ve Tedavi</w:t>
            </w:r>
          </w:p>
        </w:tc>
        <w:tc>
          <w:tcPr>
            <w:tcW w:w="2121" w:type="dxa"/>
          </w:tcPr>
          <w:p w14:paraId="7C18160D" w14:textId="77777777" w:rsidR="00AA73F3" w:rsidRPr="00DE7C74" w:rsidRDefault="00AA73F3" w:rsidP="00AA73F3">
            <w:pPr>
              <w:snapToGrid w:val="0"/>
              <w:spacing w:after="0" w:line="240" w:lineRule="auto"/>
              <w:rPr>
                <w:rFonts w:ascii="Corbel" w:hAnsi="Corbel"/>
              </w:rPr>
            </w:pPr>
            <w:r w:rsidRPr="00DE7C74">
              <w:rPr>
                <w:rFonts w:ascii="Corbel" w:hAnsi="Corbel"/>
              </w:rPr>
              <w:t>Atilla YILMAZ</w:t>
            </w:r>
          </w:p>
        </w:tc>
      </w:tr>
      <w:tr w:rsidR="00AA73F3" w:rsidRPr="00DE7C74" w14:paraId="2D10DBD4" w14:textId="77777777" w:rsidTr="00AA73F3">
        <w:tc>
          <w:tcPr>
            <w:tcW w:w="1109" w:type="dxa"/>
          </w:tcPr>
          <w:p w14:paraId="478C5309" w14:textId="77777777" w:rsidR="00AA73F3" w:rsidRPr="00DE7C74" w:rsidRDefault="00AA73F3" w:rsidP="00AA73F3">
            <w:pPr>
              <w:pStyle w:val="ListeParagraf"/>
              <w:numPr>
                <w:ilvl w:val="0"/>
                <w:numId w:val="14"/>
              </w:numPr>
              <w:snapToGrid w:val="0"/>
              <w:spacing w:after="0" w:line="240" w:lineRule="auto"/>
              <w:contextualSpacing w:val="0"/>
              <w:rPr>
                <w:rFonts w:ascii="Corbel" w:hAnsi="Corbel"/>
              </w:rPr>
            </w:pPr>
            <w:r w:rsidRPr="00DE7C74">
              <w:rPr>
                <w:rFonts w:ascii="Corbel" w:hAnsi="Corbel"/>
              </w:rPr>
              <w:t>Ders</w:t>
            </w:r>
          </w:p>
        </w:tc>
        <w:tc>
          <w:tcPr>
            <w:tcW w:w="5386" w:type="dxa"/>
          </w:tcPr>
          <w:p w14:paraId="6D5A5EFA" w14:textId="77777777" w:rsidR="00AA73F3" w:rsidRPr="00DE7C74" w:rsidRDefault="00AA73F3" w:rsidP="00AA73F3">
            <w:pPr>
              <w:snapToGrid w:val="0"/>
              <w:spacing w:after="0" w:line="240" w:lineRule="auto"/>
              <w:rPr>
                <w:rFonts w:ascii="Corbel" w:hAnsi="Corbel"/>
              </w:rPr>
            </w:pPr>
            <w:proofErr w:type="spellStart"/>
            <w:r w:rsidRPr="00DE7C74">
              <w:rPr>
                <w:rFonts w:ascii="Corbel" w:hAnsi="Corbel"/>
              </w:rPr>
              <w:t>Konjenital</w:t>
            </w:r>
            <w:proofErr w:type="spellEnd"/>
            <w:r w:rsidRPr="00DE7C74">
              <w:rPr>
                <w:rFonts w:ascii="Corbel" w:hAnsi="Corbel"/>
              </w:rPr>
              <w:t xml:space="preserve"> </w:t>
            </w:r>
            <w:proofErr w:type="spellStart"/>
            <w:r w:rsidRPr="00DE7C74">
              <w:rPr>
                <w:rFonts w:ascii="Corbel" w:hAnsi="Corbel"/>
              </w:rPr>
              <w:t>Kranyal</w:t>
            </w:r>
            <w:proofErr w:type="spellEnd"/>
            <w:r w:rsidRPr="00DE7C74">
              <w:rPr>
                <w:rFonts w:ascii="Corbel" w:hAnsi="Corbel"/>
              </w:rPr>
              <w:t xml:space="preserve"> ve </w:t>
            </w:r>
            <w:proofErr w:type="spellStart"/>
            <w:r w:rsidRPr="00DE7C74">
              <w:rPr>
                <w:rFonts w:ascii="Corbel" w:hAnsi="Corbel"/>
              </w:rPr>
              <w:t>Spinal</w:t>
            </w:r>
            <w:proofErr w:type="spellEnd"/>
            <w:r w:rsidRPr="00DE7C74">
              <w:rPr>
                <w:rFonts w:ascii="Corbel" w:hAnsi="Corbel"/>
              </w:rPr>
              <w:t xml:space="preserve"> Anomaliler</w:t>
            </w:r>
          </w:p>
        </w:tc>
        <w:tc>
          <w:tcPr>
            <w:tcW w:w="2121" w:type="dxa"/>
          </w:tcPr>
          <w:p w14:paraId="3EFA8D70" w14:textId="77777777" w:rsidR="00AA73F3" w:rsidRPr="00DE7C74" w:rsidRDefault="00AA73F3" w:rsidP="00AA73F3">
            <w:pPr>
              <w:snapToGrid w:val="0"/>
              <w:spacing w:after="0" w:line="240" w:lineRule="auto"/>
              <w:rPr>
                <w:rFonts w:ascii="Corbel" w:hAnsi="Corbel"/>
              </w:rPr>
            </w:pPr>
            <w:r w:rsidRPr="00DE7C74">
              <w:rPr>
                <w:rFonts w:ascii="Corbel" w:hAnsi="Corbel"/>
              </w:rPr>
              <w:t>Atilla YILMAZ</w:t>
            </w:r>
          </w:p>
        </w:tc>
      </w:tr>
      <w:tr w:rsidR="00AA73F3" w:rsidRPr="00DE7C74" w14:paraId="2A511643" w14:textId="77777777" w:rsidTr="00AA73F3">
        <w:tc>
          <w:tcPr>
            <w:tcW w:w="1109" w:type="dxa"/>
          </w:tcPr>
          <w:p w14:paraId="7ACE1B32" w14:textId="77777777" w:rsidR="00AA73F3" w:rsidRPr="00DE7C74" w:rsidRDefault="00AA73F3" w:rsidP="00AA73F3">
            <w:pPr>
              <w:pStyle w:val="ListeParagraf"/>
              <w:numPr>
                <w:ilvl w:val="0"/>
                <w:numId w:val="14"/>
              </w:numPr>
              <w:snapToGrid w:val="0"/>
              <w:spacing w:after="0" w:line="240" w:lineRule="auto"/>
              <w:contextualSpacing w:val="0"/>
              <w:rPr>
                <w:rFonts w:ascii="Corbel" w:hAnsi="Corbel"/>
              </w:rPr>
            </w:pPr>
            <w:r w:rsidRPr="00DE7C74">
              <w:rPr>
                <w:rFonts w:ascii="Corbel" w:hAnsi="Corbel"/>
              </w:rPr>
              <w:t>Ders</w:t>
            </w:r>
          </w:p>
        </w:tc>
        <w:tc>
          <w:tcPr>
            <w:tcW w:w="5386" w:type="dxa"/>
          </w:tcPr>
          <w:p w14:paraId="4FF63C6F" w14:textId="77777777" w:rsidR="00AA73F3" w:rsidRPr="00DE7C74" w:rsidRDefault="00AA73F3" w:rsidP="00AA73F3">
            <w:pPr>
              <w:snapToGrid w:val="0"/>
              <w:spacing w:after="0" w:line="240" w:lineRule="auto"/>
              <w:rPr>
                <w:rFonts w:ascii="Corbel" w:hAnsi="Corbel"/>
              </w:rPr>
            </w:pPr>
            <w:r w:rsidRPr="00DE7C74">
              <w:rPr>
                <w:rFonts w:ascii="Corbel" w:hAnsi="Corbel"/>
              </w:rPr>
              <w:t>Omurilik ve Omurga Travmaları</w:t>
            </w:r>
          </w:p>
        </w:tc>
        <w:tc>
          <w:tcPr>
            <w:tcW w:w="2121" w:type="dxa"/>
          </w:tcPr>
          <w:p w14:paraId="34793E20" w14:textId="77777777" w:rsidR="00AA73F3" w:rsidRPr="00DE7C74" w:rsidRDefault="00AA73F3" w:rsidP="00AA73F3">
            <w:pPr>
              <w:snapToGrid w:val="0"/>
              <w:spacing w:after="0" w:line="240" w:lineRule="auto"/>
              <w:rPr>
                <w:rFonts w:ascii="Corbel" w:hAnsi="Corbel"/>
              </w:rPr>
            </w:pPr>
            <w:r w:rsidRPr="00DE7C74">
              <w:rPr>
                <w:rFonts w:ascii="Corbel" w:hAnsi="Corbel"/>
              </w:rPr>
              <w:t>Sedat DALBAYRAK</w:t>
            </w:r>
          </w:p>
        </w:tc>
      </w:tr>
      <w:tr w:rsidR="00AA73F3" w:rsidRPr="00DE7C74" w14:paraId="53A7966C" w14:textId="77777777" w:rsidTr="00AA73F3">
        <w:tc>
          <w:tcPr>
            <w:tcW w:w="1109" w:type="dxa"/>
          </w:tcPr>
          <w:p w14:paraId="03CFCA81" w14:textId="77777777" w:rsidR="00AA73F3" w:rsidRPr="00DE7C74" w:rsidRDefault="00AA73F3" w:rsidP="00AA73F3">
            <w:pPr>
              <w:pStyle w:val="ListeParagraf"/>
              <w:numPr>
                <w:ilvl w:val="0"/>
                <w:numId w:val="14"/>
              </w:numPr>
              <w:snapToGrid w:val="0"/>
              <w:spacing w:after="0" w:line="240" w:lineRule="auto"/>
              <w:contextualSpacing w:val="0"/>
              <w:rPr>
                <w:rFonts w:ascii="Corbel" w:hAnsi="Corbel"/>
              </w:rPr>
            </w:pPr>
            <w:r w:rsidRPr="00DE7C74">
              <w:rPr>
                <w:rFonts w:ascii="Corbel" w:hAnsi="Corbel"/>
              </w:rPr>
              <w:t>Ders</w:t>
            </w:r>
          </w:p>
        </w:tc>
        <w:tc>
          <w:tcPr>
            <w:tcW w:w="5386" w:type="dxa"/>
          </w:tcPr>
          <w:p w14:paraId="55987940" w14:textId="77777777" w:rsidR="00AA73F3" w:rsidRPr="00DE7C74" w:rsidRDefault="00AA73F3" w:rsidP="00AA73F3">
            <w:pPr>
              <w:snapToGrid w:val="0"/>
              <w:spacing w:after="0" w:line="240" w:lineRule="auto"/>
              <w:rPr>
                <w:rFonts w:ascii="Corbel" w:hAnsi="Corbel"/>
              </w:rPr>
            </w:pPr>
            <w:proofErr w:type="spellStart"/>
            <w:r w:rsidRPr="00DE7C74">
              <w:rPr>
                <w:rFonts w:ascii="Corbel" w:hAnsi="Corbel"/>
              </w:rPr>
              <w:t>Spinal</w:t>
            </w:r>
            <w:proofErr w:type="spellEnd"/>
            <w:r w:rsidRPr="00DE7C74">
              <w:rPr>
                <w:rFonts w:ascii="Corbel" w:hAnsi="Corbel"/>
              </w:rPr>
              <w:t xml:space="preserve"> </w:t>
            </w:r>
            <w:proofErr w:type="spellStart"/>
            <w:r w:rsidRPr="00DE7C74">
              <w:rPr>
                <w:rFonts w:ascii="Corbel" w:hAnsi="Corbel"/>
              </w:rPr>
              <w:t>Deformitelerde</w:t>
            </w:r>
            <w:proofErr w:type="spellEnd"/>
            <w:r w:rsidRPr="00DE7C74">
              <w:rPr>
                <w:rFonts w:ascii="Corbel" w:hAnsi="Corbel"/>
              </w:rPr>
              <w:t xml:space="preserve"> Tanı ve Tedavi</w:t>
            </w:r>
          </w:p>
        </w:tc>
        <w:tc>
          <w:tcPr>
            <w:tcW w:w="2121" w:type="dxa"/>
          </w:tcPr>
          <w:p w14:paraId="5570638A" w14:textId="77777777" w:rsidR="00AA73F3" w:rsidRPr="00DE7C74" w:rsidRDefault="00AA73F3" w:rsidP="00AA73F3">
            <w:pPr>
              <w:snapToGrid w:val="0"/>
              <w:spacing w:after="0" w:line="240" w:lineRule="auto"/>
              <w:rPr>
                <w:rFonts w:ascii="Corbel" w:hAnsi="Corbel"/>
              </w:rPr>
            </w:pPr>
            <w:r w:rsidRPr="00DE7C74">
              <w:rPr>
                <w:rFonts w:ascii="Corbel" w:hAnsi="Corbel"/>
              </w:rPr>
              <w:t>Sedat DALBAYRAK</w:t>
            </w:r>
          </w:p>
        </w:tc>
      </w:tr>
      <w:tr w:rsidR="00AA73F3" w:rsidRPr="00DE7C74" w14:paraId="1E70797B" w14:textId="77777777" w:rsidTr="00AA73F3">
        <w:tc>
          <w:tcPr>
            <w:tcW w:w="1109" w:type="dxa"/>
          </w:tcPr>
          <w:p w14:paraId="5F429FA6" w14:textId="77777777" w:rsidR="00AA73F3" w:rsidRPr="00DE7C74" w:rsidRDefault="00AA73F3" w:rsidP="00AA73F3">
            <w:pPr>
              <w:pStyle w:val="ListeParagraf"/>
              <w:numPr>
                <w:ilvl w:val="0"/>
                <w:numId w:val="14"/>
              </w:numPr>
              <w:snapToGrid w:val="0"/>
              <w:spacing w:after="0" w:line="240" w:lineRule="auto"/>
              <w:contextualSpacing w:val="0"/>
              <w:rPr>
                <w:rFonts w:ascii="Corbel" w:hAnsi="Corbel"/>
              </w:rPr>
            </w:pPr>
            <w:r w:rsidRPr="00DE7C74">
              <w:rPr>
                <w:rFonts w:ascii="Corbel" w:hAnsi="Corbel"/>
              </w:rPr>
              <w:t>Ders</w:t>
            </w:r>
          </w:p>
        </w:tc>
        <w:tc>
          <w:tcPr>
            <w:tcW w:w="5386" w:type="dxa"/>
          </w:tcPr>
          <w:p w14:paraId="19F38B28" w14:textId="77777777" w:rsidR="00AA73F3" w:rsidRPr="00DE7C74" w:rsidRDefault="00AA73F3" w:rsidP="00AA73F3">
            <w:pPr>
              <w:snapToGrid w:val="0"/>
              <w:spacing w:after="0" w:line="240" w:lineRule="auto"/>
              <w:rPr>
                <w:rFonts w:ascii="Corbel" w:hAnsi="Corbel"/>
              </w:rPr>
            </w:pPr>
            <w:proofErr w:type="spellStart"/>
            <w:r w:rsidRPr="00DE7C74">
              <w:rPr>
                <w:rFonts w:ascii="Corbel" w:hAnsi="Corbel"/>
              </w:rPr>
              <w:t>Dejeneratif</w:t>
            </w:r>
            <w:proofErr w:type="spellEnd"/>
            <w:r w:rsidRPr="00DE7C74">
              <w:rPr>
                <w:rFonts w:ascii="Corbel" w:hAnsi="Corbel"/>
              </w:rPr>
              <w:t xml:space="preserve"> Omurga Hastalıkları</w:t>
            </w:r>
          </w:p>
        </w:tc>
        <w:tc>
          <w:tcPr>
            <w:tcW w:w="2121" w:type="dxa"/>
          </w:tcPr>
          <w:p w14:paraId="2F2E4DEE" w14:textId="77777777" w:rsidR="00AA73F3" w:rsidRPr="00DE7C74" w:rsidRDefault="00AA73F3" w:rsidP="00AA73F3">
            <w:pPr>
              <w:snapToGrid w:val="0"/>
              <w:spacing w:after="0" w:line="240" w:lineRule="auto"/>
              <w:rPr>
                <w:rFonts w:ascii="Corbel" w:hAnsi="Corbel"/>
              </w:rPr>
            </w:pPr>
            <w:r w:rsidRPr="00DE7C74">
              <w:rPr>
                <w:rFonts w:ascii="Corbel" w:hAnsi="Corbel"/>
              </w:rPr>
              <w:t>Atilla YILMAZ</w:t>
            </w:r>
          </w:p>
        </w:tc>
      </w:tr>
      <w:tr w:rsidR="00AA73F3" w:rsidRPr="00DE7C74" w14:paraId="72A9ADBD" w14:textId="77777777" w:rsidTr="00AA73F3">
        <w:tc>
          <w:tcPr>
            <w:tcW w:w="1109" w:type="dxa"/>
          </w:tcPr>
          <w:p w14:paraId="5BF12B3D" w14:textId="77777777" w:rsidR="00AA73F3" w:rsidRPr="00DE7C74" w:rsidRDefault="00AA73F3" w:rsidP="00AA73F3">
            <w:pPr>
              <w:pStyle w:val="ListeParagraf"/>
              <w:numPr>
                <w:ilvl w:val="0"/>
                <w:numId w:val="14"/>
              </w:numPr>
              <w:snapToGrid w:val="0"/>
              <w:spacing w:after="0" w:line="240" w:lineRule="auto"/>
              <w:contextualSpacing w:val="0"/>
              <w:rPr>
                <w:rFonts w:ascii="Corbel" w:hAnsi="Corbel"/>
              </w:rPr>
            </w:pPr>
            <w:r w:rsidRPr="00DE7C74">
              <w:rPr>
                <w:rFonts w:ascii="Corbel" w:hAnsi="Corbel"/>
              </w:rPr>
              <w:t>Ders</w:t>
            </w:r>
          </w:p>
        </w:tc>
        <w:tc>
          <w:tcPr>
            <w:tcW w:w="5386" w:type="dxa"/>
          </w:tcPr>
          <w:p w14:paraId="4E14AEE8" w14:textId="77777777" w:rsidR="00AA73F3" w:rsidRPr="00DE7C74" w:rsidRDefault="00AA73F3" w:rsidP="00AA73F3">
            <w:pPr>
              <w:snapToGrid w:val="0"/>
              <w:spacing w:after="0" w:line="240" w:lineRule="auto"/>
              <w:rPr>
                <w:rFonts w:ascii="Corbel" w:hAnsi="Corbel"/>
              </w:rPr>
            </w:pPr>
            <w:r w:rsidRPr="00DE7C74">
              <w:rPr>
                <w:rFonts w:ascii="Corbel" w:hAnsi="Corbel"/>
              </w:rPr>
              <w:t>Omurilik ve Omurga Tümörleri</w:t>
            </w:r>
          </w:p>
        </w:tc>
        <w:tc>
          <w:tcPr>
            <w:tcW w:w="2121" w:type="dxa"/>
          </w:tcPr>
          <w:p w14:paraId="0A86DBC4" w14:textId="77777777" w:rsidR="00AA73F3" w:rsidRPr="00DE7C74" w:rsidRDefault="00AA73F3" w:rsidP="00AA73F3">
            <w:pPr>
              <w:snapToGrid w:val="0"/>
              <w:spacing w:after="0" w:line="240" w:lineRule="auto"/>
              <w:rPr>
                <w:rFonts w:ascii="Corbel" w:hAnsi="Corbel"/>
              </w:rPr>
            </w:pPr>
            <w:r w:rsidRPr="00DE7C74">
              <w:rPr>
                <w:rFonts w:ascii="Corbel" w:hAnsi="Corbel"/>
              </w:rPr>
              <w:t>Atilla YILMAZ</w:t>
            </w:r>
          </w:p>
        </w:tc>
      </w:tr>
      <w:tr w:rsidR="00AA73F3" w:rsidRPr="00DE7C74" w14:paraId="730F0BFF" w14:textId="77777777" w:rsidTr="00AA73F3">
        <w:tc>
          <w:tcPr>
            <w:tcW w:w="1109" w:type="dxa"/>
          </w:tcPr>
          <w:p w14:paraId="727B2D0F" w14:textId="77777777" w:rsidR="00AA73F3" w:rsidRPr="00DE7C74" w:rsidRDefault="00AA73F3" w:rsidP="00AA73F3">
            <w:pPr>
              <w:pStyle w:val="ListeParagraf"/>
              <w:numPr>
                <w:ilvl w:val="0"/>
                <w:numId w:val="14"/>
              </w:numPr>
              <w:snapToGrid w:val="0"/>
              <w:spacing w:after="0" w:line="240" w:lineRule="auto"/>
              <w:contextualSpacing w:val="0"/>
              <w:rPr>
                <w:rFonts w:ascii="Corbel" w:hAnsi="Corbel"/>
              </w:rPr>
            </w:pPr>
            <w:r w:rsidRPr="00DE7C74">
              <w:rPr>
                <w:rFonts w:ascii="Corbel" w:hAnsi="Corbel"/>
              </w:rPr>
              <w:t>Ders</w:t>
            </w:r>
          </w:p>
        </w:tc>
        <w:tc>
          <w:tcPr>
            <w:tcW w:w="5386" w:type="dxa"/>
          </w:tcPr>
          <w:p w14:paraId="7A7C8CF6" w14:textId="77777777" w:rsidR="00AA73F3" w:rsidRPr="00DE7C74" w:rsidRDefault="00AA73F3" w:rsidP="00AA73F3">
            <w:pPr>
              <w:snapToGrid w:val="0"/>
              <w:spacing w:after="0" w:line="240" w:lineRule="auto"/>
              <w:rPr>
                <w:rFonts w:ascii="Corbel" w:hAnsi="Corbel"/>
              </w:rPr>
            </w:pPr>
            <w:proofErr w:type="spellStart"/>
            <w:r w:rsidRPr="00DE7C74">
              <w:rPr>
                <w:rFonts w:ascii="Corbel" w:hAnsi="Corbel"/>
              </w:rPr>
              <w:t>Periferik</w:t>
            </w:r>
            <w:proofErr w:type="spellEnd"/>
            <w:r w:rsidRPr="00DE7C74">
              <w:rPr>
                <w:rFonts w:ascii="Corbel" w:hAnsi="Corbel"/>
              </w:rPr>
              <w:t xml:space="preserve"> Sinir Travması ve Tuzak </w:t>
            </w:r>
            <w:proofErr w:type="spellStart"/>
            <w:r w:rsidRPr="00DE7C74">
              <w:rPr>
                <w:rFonts w:ascii="Corbel" w:hAnsi="Corbel"/>
              </w:rPr>
              <w:t>Nöropatiler</w:t>
            </w:r>
            <w:proofErr w:type="spellEnd"/>
            <w:r w:rsidRPr="00DE7C74">
              <w:rPr>
                <w:rFonts w:ascii="Corbel" w:hAnsi="Corbel"/>
              </w:rPr>
              <w:t xml:space="preserve"> </w:t>
            </w:r>
          </w:p>
        </w:tc>
        <w:tc>
          <w:tcPr>
            <w:tcW w:w="2121" w:type="dxa"/>
          </w:tcPr>
          <w:p w14:paraId="1738A498" w14:textId="77777777" w:rsidR="00AA73F3" w:rsidRPr="00DE7C74" w:rsidRDefault="00AA73F3" w:rsidP="00AA73F3">
            <w:pPr>
              <w:snapToGrid w:val="0"/>
              <w:spacing w:after="0" w:line="240" w:lineRule="auto"/>
              <w:rPr>
                <w:rFonts w:ascii="Corbel" w:hAnsi="Corbel"/>
              </w:rPr>
            </w:pPr>
            <w:r w:rsidRPr="00DE7C74">
              <w:rPr>
                <w:rFonts w:ascii="Corbel" w:hAnsi="Corbel"/>
              </w:rPr>
              <w:t>Atilla YILMAZ</w:t>
            </w:r>
          </w:p>
        </w:tc>
      </w:tr>
      <w:tr w:rsidR="00AA73F3" w:rsidRPr="00DE7C74" w14:paraId="6BB77683" w14:textId="77777777" w:rsidTr="00AA73F3">
        <w:tc>
          <w:tcPr>
            <w:tcW w:w="1109" w:type="dxa"/>
          </w:tcPr>
          <w:p w14:paraId="234C18FE" w14:textId="77777777" w:rsidR="00AA73F3" w:rsidRPr="00DE7C74" w:rsidRDefault="00AA73F3" w:rsidP="00AA73F3">
            <w:pPr>
              <w:pStyle w:val="ListeParagraf"/>
              <w:numPr>
                <w:ilvl w:val="0"/>
                <w:numId w:val="14"/>
              </w:numPr>
              <w:snapToGrid w:val="0"/>
              <w:spacing w:after="0" w:line="240" w:lineRule="auto"/>
              <w:contextualSpacing w:val="0"/>
              <w:rPr>
                <w:rFonts w:ascii="Corbel" w:hAnsi="Corbel"/>
              </w:rPr>
            </w:pPr>
            <w:r w:rsidRPr="00DE7C74">
              <w:rPr>
                <w:rFonts w:ascii="Corbel" w:hAnsi="Corbel"/>
              </w:rPr>
              <w:t>Ders</w:t>
            </w:r>
          </w:p>
        </w:tc>
        <w:tc>
          <w:tcPr>
            <w:tcW w:w="5386" w:type="dxa"/>
          </w:tcPr>
          <w:p w14:paraId="39679CB8" w14:textId="77777777" w:rsidR="00AA73F3" w:rsidRPr="00DE7C74" w:rsidRDefault="00AA73F3" w:rsidP="00AA73F3">
            <w:pPr>
              <w:snapToGrid w:val="0"/>
              <w:spacing w:after="0" w:line="240" w:lineRule="auto"/>
              <w:rPr>
                <w:rFonts w:ascii="Corbel" w:hAnsi="Corbel"/>
              </w:rPr>
            </w:pPr>
            <w:proofErr w:type="spellStart"/>
            <w:r w:rsidRPr="00DE7C74">
              <w:rPr>
                <w:rFonts w:ascii="Corbel" w:hAnsi="Corbel"/>
              </w:rPr>
              <w:t>Kranyal</w:t>
            </w:r>
            <w:proofErr w:type="spellEnd"/>
            <w:r w:rsidRPr="00DE7C74">
              <w:rPr>
                <w:rFonts w:ascii="Corbel" w:hAnsi="Corbel"/>
              </w:rPr>
              <w:t xml:space="preserve"> ve </w:t>
            </w:r>
            <w:proofErr w:type="spellStart"/>
            <w:r w:rsidRPr="00DE7C74">
              <w:rPr>
                <w:rFonts w:ascii="Corbel" w:hAnsi="Corbel"/>
              </w:rPr>
              <w:t>Spinal</w:t>
            </w:r>
            <w:proofErr w:type="spellEnd"/>
            <w:r w:rsidRPr="00DE7C74">
              <w:rPr>
                <w:rFonts w:ascii="Corbel" w:hAnsi="Corbel"/>
              </w:rPr>
              <w:t xml:space="preserve"> Enfeksiyonlarda Tanı ve Tedavi</w:t>
            </w:r>
          </w:p>
        </w:tc>
        <w:tc>
          <w:tcPr>
            <w:tcW w:w="2121" w:type="dxa"/>
          </w:tcPr>
          <w:p w14:paraId="56F40D84" w14:textId="77777777" w:rsidR="00AA73F3" w:rsidRPr="00DE7C74" w:rsidRDefault="00AA73F3" w:rsidP="00AA73F3">
            <w:pPr>
              <w:snapToGrid w:val="0"/>
              <w:spacing w:after="0" w:line="240" w:lineRule="auto"/>
              <w:rPr>
                <w:rFonts w:ascii="Corbel" w:hAnsi="Corbel"/>
              </w:rPr>
            </w:pPr>
            <w:r w:rsidRPr="00DE7C74">
              <w:rPr>
                <w:rFonts w:ascii="Corbel" w:hAnsi="Corbel"/>
              </w:rPr>
              <w:t>Atilla YILMAZ</w:t>
            </w:r>
          </w:p>
        </w:tc>
      </w:tr>
      <w:tr w:rsidR="00AA73F3" w:rsidRPr="00DE7C74" w14:paraId="31E741D4" w14:textId="77777777" w:rsidTr="00AA73F3">
        <w:tc>
          <w:tcPr>
            <w:tcW w:w="1109" w:type="dxa"/>
          </w:tcPr>
          <w:p w14:paraId="784A7F90" w14:textId="77777777" w:rsidR="00AA73F3" w:rsidRPr="00DE7C74" w:rsidRDefault="00AA73F3" w:rsidP="00AA73F3">
            <w:pPr>
              <w:pStyle w:val="ListeParagraf"/>
              <w:numPr>
                <w:ilvl w:val="0"/>
                <w:numId w:val="14"/>
              </w:numPr>
              <w:snapToGrid w:val="0"/>
              <w:spacing w:after="0" w:line="240" w:lineRule="auto"/>
              <w:contextualSpacing w:val="0"/>
              <w:rPr>
                <w:rFonts w:ascii="Corbel" w:hAnsi="Corbel"/>
              </w:rPr>
            </w:pPr>
            <w:r w:rsidRPr="00DE7C74">
              <w:rPr>
                <w:rFonts w:ascii="Corbel" w:hAnsi="Corbel"/>
              </w:rPr>
              <w:t>Ders</w:t>
            </w:r>
          </w:p>
        </w:tc>
        <w:tc>
          <w:tcPr>
            <w:tcW w:w="5386" w:type="dxa"/>
          </w:tcPr>
          <w:p w14:paraId="5D0CC0CE" w14:textId="77777777" w:rsidR="00AA73F3" w:rsidRPr="00DE7C74" w:rsidRDefault="00AA73F3" w:rsidP="00AA73F3">
            <w:pPr>
              <w:snapToGrid w:val="0"/>
              <w:spacing w:after="0" w:line="240" w:lineRule="auto"/>
              <w:rPr>
                <w:rFonts w:ascii="Corbel" w:hAnsi="Corbel"/>
              </w:rPr>
            </w:pPr>
            <w:proofErr w:type="spellStart"/>
            <w:r w:rsidRPr="00DE7C74">
              <w:rPr>
                <w:rFonts w:ascii="Corbel" w:hAnsi="Corbel"/>
              </w:rPr>
              <w:t>Nöromodülasyon</w:t>
            </w:r>
            <w:proofErr w:type="spellEnd"/>
            <w:r w:rsidRPr="00DE7C74">
              <w:rPr>
                <w:rFonts w:ascii="Corbel" w:hAnsi="Corbel"/>
              </w:rPr>
              <w:t xml:space="preserve"> </w:t>
            </w:r>
          </w:p>
        </w:tc>
        <w:tc>
          <w:tcPr>
            <w:tcW w:w="2121" w:type="dxa"/>
          </w:tcPr>
          <w:p w14:paraId="4D4D84AA" w14:textId="77777777" w:rsidR="00AA73F3" w:rsidRPr="00DE7C74" w:rsidRDefault="00AA73F3" w:rsidP="00AA73F3">
            <w:pPr>
              <w:snapToGrid w:val="0"/>
              <w:spacing w:after="0" w:line="240" w:lineRule="auto"/>
              <w:rPr>
                <w:rFonts w:ascii="Corbel" w:hAnsi="Corbel"/>
              </w:rPr>
            </w:pPr>
            <w:r w:rsidRPr="00DE7C74">
              <w:rPr>
                <w:rFonts w:ascii="Corbel" w:hAnsi="Corbel"/>
              </w:rPr>
              <w:t>Atilla YILMAZ</w:t>
            </w:r>
          </w:p>
        </w:tc>
      </w:tr>
    </w:tbl>
    <w:p w14:paraId="7DA3A936" w14:textId="6A58DB38" w:rsidR="007976EF" w:rsidRPr="00DE7C74" w:rsidRDefault="007976EF" w:rsidP="00F32D98">
      <w:pPr>
        <w:spacing w:after="0" w:line="240" w:lineRule="auto"/>
        <w:rPr>
          <w:rFonts w:ascii="Corbel" w:hAnsi="Corbel" w:cs="Times New Roman"/>
          <w:b/>
          <w:noProof/>
          <w:sz w:val="24"/>
          <w:szCs w:val="24"/>
        </w:rPr>
      </w:pPr>
    </w:p>
    <w:sectPr w:rsidR="007976EF" w:rsidRPr="00DE7C74" w:rsidSect="00BD5CEE">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282"/>
    <w:multiLevelType w:val="hybridMultilevel"/>
    <w:tmpl w:val="719AB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8E00FB"/>
    <w:multiLevelType w:val="hybridMultilevel"/>
    <w:tmpl w:val="B0F89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0F5013"/>
    <w:multiLevelType w:val="hybridMultilevel"/>
    <w:tmpl w:val="5620A2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481C00"/>
    <w:multiLevelType w:val="hybridMultilevel"/>
    <w:tmpl w:val="719AB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5A4A26"/>
    <w:multiLevelType w:val="hybridMultilevel"/>
    <w:tmpl w:val="AF0C11AE"/>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 w15:restartNumberingAfterBreak="0">
    <w:nsid w:val="4B291C40"/>
    <w:multiLevelType w:val="hybridMultilevel"/>
    <w:tmpl w:val="F9665E6A"/>
    <w:lvl w:ilvl="0" w:tplc="041F000F">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652489"/>
    <w:multiLevelType w:val="hybridMultilevel"/>
    <w:tmpl w:val="E4C0316A"/>
    <w:lvl w:ilvl="0" w:tplc="48CE98A8">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7" w15:restartNumberingAfterBreak="0">
    <w:nsid w:val="63D537B3"/>
    <w:multiLevelType w:val="multilevel"/>
    <w:tmpl w:val="7AF8E5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A244D0"/>
    <w:multiLevelType w:val="hybridMultilevel"/>
    <w:tmpl w:val="E4C0316A"/>
    <w:lvl w:ilvl="0" w:tplc="48CE98A8">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9" w15:restartNumberingAfterBreak="0">
    <w:nsid w:val="69DA2A97"/>
    <w:multiLevelType w:val="hybridMultilevel"/>
    <w:tmpl w:val="EB76B1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6CBF171D"/>
    <w:multiLevelType w:val="hybridMultilevel"/>
    <w:tmpl w:val="F9665E6A"/>
    <w:lvl w:ilvl="0" w:tplc="041F000F">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651479E"/>
    <w:multiLevelType w:val="hybridMultilevel"/>
    <w:tmpl w:val="F9665E6A"/>
    <w:lvl w:ilvl="0" w:tplc="041F000F">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BB77327"/>
    <w:multiLevelType w:val="hybridMultilevel"/>
    <w:tmpl w:val="5E94C7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4653B6"/>
    <w:multiLevelType w:val="hybridMultilevel"/>
    <w:tmpl w:val="75ACD9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8"/>
  </w:num>
  <w:num w:numId="5">
    <w:abstractNumId w:val="6"/>
  </w:num>
  <w:num w:numId="6">
    <w:abstractNumId w:val="3"/>
  </w:num>
  <w:num w:numId="7">
    <w:abstractNumId w:val="5"/>
  </w:num>
  <w:num w:numId="8">
    <w:abstractNumId w:val="2"/>
  </w:num>
  <w:num w:numId="9">
    <w:abstractNumId w:val="10"/>
  </w:num>
  <w:num w:numId="10">
    <w:abstractNumId w:val="11"/>
  </w:num>
  <w:num w:numId="11">
    <w:abstractNumId w:val="7"/>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BF"/>
    <w:rsid w:val="00010B5F"/>
    <w:rsid w:val="00085642"/>
    <w:rsid w:val="00091FC9"/>
    <w:rsid w:val="000B7031"/>
    <w:rsid w:val="000D3664"/>
    <w:rsid w:val="000D3FB7"/>
    <w:rsid w:val="000D5A0F"/>
    <w:rsid w:val="001210A5"/>
    <w:rsid w:val="001373E4"/>
    <w:rsid w:val="001B001D"/>
    <w:rsid w:val="001C2941"/>
    <w:rsid w:val="002B5014"/>
    <w:rsid w:val="00357EF9"/>
    <w:rsid w:val="00367AD1"/>
    <w:rsid w:val="0037655E"/>
    <w:rsid w:val="00377AA1"/>
    <w:rsid w:val="003A2ECE"/>
    <w:rsid w:val="004230A3"/>
    <w:rsid w:val="00430CDD"/>
    <w:rsid w:val="00483DF8"/>
    <w:rsid w:val="004A4804"/>
    <w:rsid w:val="004C7499"/>
    <w:rsid w:val="004E66FD"/>
    <w:rsid w:val="005052E9"/>
    <w:rsid w:val="0055080F"/>
    <w:rsid w:val="00584010"/>
    <w:rsid w:val="0061292A"/>
    <w:rsid w:val="006604B4"/>
    <w:rsid w:val="006753FD"/>
    <w:rsid w:val="006C6AA3"/>
    <w:rsid w:val="00770AF0"/>
    <w:rsid w:val="007976EF"/>
    <w:rsid w:val="007E26E2"/>
    <w:rsid w:val="008566BF"/>
    <w:rsid w:val="008711C6"/>
    <w:rsid w:val="0087588B"/>
    <w:rsid w:val="008A1179"/>
    <w:rsid w:val="008A2B74"/>
    <w:rsid w:val="008F2C5E"/>
    <w:rsid w:val="008F54F1"/>
    <w:rsid w:val="0092337D"/>
    <w:rsid w:val="009616B0"/>
    <w:rsid w:val="009C5804"/>
    <w:rsid w:val="00A35F19"/>
    <w:rsid w:val="00AA73F3"/>
    <w:rsid w:val="00AE1856"/>
    <w:rsid w:val="00B97CBF"/>
    <w:rsid w:val="00BD5CEE"/>
    <w:rsid w:val="00C13126"/>
    <w:rsid w:val="00C2613C"/>
    <w:rsid w:val="00C35F6B"/>
    <w:rsid w:val="00C66D95"/>
    <w:rsid w:val="00CB6FD3"/>
    <w:rsid w:val="00CC6F45"/>
    <w:rsid w:val="00D6084C"/>
    <w:rsid w:val="00D64709"/>
    <w:rsid w:val="00DA09C4"/>
    <w:rsid w:val="00DC244A"/>
    <w:rsid w:val="00DC3969"/>
    <w:rsid w:val="00DE7C74"/>
    <w:rsid w:val="00E03E85"/>
    <w:rsid w:val="00EB0B39"/>
    <w:rsid w:val="00EB1AE3"/>
    <w:rsid w:val="00EB2092"/>
    <w:rsid w:val="00EF3BC1"/>
    <w:rsid w:val="00F30333"/>
    <w:rsid w:val="00F32D98"/>
    <w:rsid w:val="00F5008C"/>
    <w:rsid w:val="00F675B6"/>
    <w:rsid w:val="00F972BC"/>
    <w:rsid w:val="00FD4CA8"/>
    <w:rsid w:val="00FF4AB6"/>
    <w:rsid w:val="00FF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BD242"/>
  <w14:defaultImageDpi w14:val="300"/>
  <w15:docId w15:val="{16AB92CF-109F-47E3-8967-7877EF4D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BF"/>
    <w:pPr>
      <w:spacing w:after="200" w:line="276" w:lineRule="auto"/>
    </w:pPr>
    <w:rPr>
      <w:rFonts w:eastAsiaTheme="minorHAnsi"/>
      <w:sz w:val="22"/>
      <w:szCs w:val="22"/>
      <w:lang w:val="tr-TR"/>
    </w:rPr>
  </w:style>
  <w:style w:type="paragraph" w:styleId="Balk3">
    <w:name w:val="heading 3"/>
    <w:basedOn w:val="Normal"/>
    <w:next w:val="Normal"/>
    <w:link w:val="Balk3Char"/>
    <w:uiPriority w:val="9"/>
    <w:unhideWhenUsed/>
    <w:qFormat/>
    <w:rsid w:val="001C2941"/>
    <w:pPr>
      <w:keepNext/>
      <w:keepLines/>
      <w:spacing w:before="200" w:after="0"/>
      <w:outlineLvl w:val="2"/>
    </w:pPr>
    <w:rPr>
      <w:rFonts w:ascii="Times New Roman" w:eastAsiaTheme="majorEastAsia" w:hAnsi="Times New Roman"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7CBF"/>
    <w:pPr>
      <w:ind w:left="720"/>
      <w:contextualSpacing/>
    </w:pPr>
  </w:style>
  <w:style w:type="table" w:customStyle="1" w:styleId="TabloKlavuzu1">
    <w:name w:val="Tablo Kılavuzu1"/>
    <w:basedOn w:val="NormalTablo"/>
    <w:next w:val="TabloKlavuzu"/>
    <w:uiPriority w:val="39"/>
    <w:rsid w:val="00EB2092"/>
    <w:rPr>
      <w:rFonts w:eastAsia="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EB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EB2092"/>
    <w:rPr>
      <w:rFonts w:eastAsia="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1C2941"/>
    <w:rPr>
      <w:rFonts w:ascii="Times New Roman" w:eastAsiaTheme="majorEastAsia" w:hAnsi="Times New Roman" w:cstheme="majorBidi"/>
      <w:b/>
      <w:bCs/>
      <w:szCs w:val="22"/>
      <w:lang w:val="tr-TR"/>
    </w:rPr>
  </w:style>
  <w:style w:type="table" w:styleId="DzTablo5">
    <w:name w:val="Plain Table 5"/>
    <w:basedOn w:val="NormalTablo"/>
    <w:uiPriority w:val="99"/>
    <w:rsid w:val="00F32D9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4">
    <w:name w:val="Plain Table 4"/>
    <w:basedOn w:val="NormalTablo"/>
    <w:uiPriority w:val="99"/>
    <w:rsid w:val="002B50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4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AE752-0910-4677-B32C-E299C9FE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563</Words>
  <Characters>3213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Machintosh</dc:creator>
  <cp:keywords/>
  <dc:description/>
  <cp:lastModifiedBy>Nilay Etiler</cp:lastModifiedBy>
  <cp:revision>19</cp:revision>
  <dcterms:created xsi:type="dcterms:W3CDTF">2021-02-16T11:15:00Z</dcterms:created>
  <dcterms:modified xsi:type="dcterms:W3CDTF">2021-10-15T08:58:00Z</dcterms:modified>
</cp:coreProperties>
</file>