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DC0" w:rsidRPr="00A21FEE" w:rsidRDefault="0073464B" w:rsidP="00690DC0">
      <w:pPr>
        <w:spacing w:line="240" w:lineRule="auto"/>
        <w:jc w:val="center"/>
        <w:rPr>
          <w:rFonts w:ascii="Arial" w:hAnsi="Arial" w:cs="Arial"/>
          <w:b/>
        </w:rPr>
      </w:pPr>
      <w:r>
        <w:rPr>
          <w:rFonts w:ascii="Arial" w:hAnsi="Arial" w:cs="Arial"/>
          <w:b/>
        </w:rPr>
        <w:t xml:space="preserve">İSTANBUL </w:t>
      </w:r>
      <w:r w:rsidR="00535652">
        <w:rPr>
          <w:rFonts w:ascii="Arial" w:hAnsi="Arial" w:cs="Arial"/>
          <w:b/>
        </w:rPr>
        <w:t>OKAN ÜNİVERSİTESİ MESLEK YÜKSEK</w:t>
      </w:r>
      <w:r w:rsidR="005D26E9" w:rsidRPr="00A21FEE">
        <w:rPr>
          <w:rFonts w:ascii="Arial" w:hAnsi="Arial" w:cs="Arial"/>
          <w:b/>
        </w:rPr>
        <w:t xml:space="preserve">OKULU </w:t>
      </w:r>
    </w:p>
    <w:p w:rsidR="00690DC0" w:rsidRPr="00A21FEE" w:rsidRDefault="005D26E9" w:rsidP="00690DC0">
      <w:pPr>
        <w:spacing w:line="240" w:lineRule="auto"/>
        <w:jc w:val="center"/>
        <w:rPr>
          <w:rFonts w:ascii="Arial" w:hAnsi="Arial" w:cs="Arial"/>
          <w:b/>
        </w:rPr>
      </w:pPr>
      <w:r w:rsidRPr="00A21FEE">
        <w:rPr>
          <w:rFonts w:ascii="Arial" w:hAnsi="Arial" w:cs="Arial"/>
          <w:b/>
        </w:rPr>
        <w:t xml:space="preserve">MİMARLIK VE ŞEHİR PLANLAMA BÖLÜMÜ </w:t>
      </w:r>
    </w:p>
    <w:p w:rsidR="002D4D2D" w:rsidRPr="00A21FEE" w:rsidRDefault="005D26E9" w:rsidP="00690DC0">
      <w:pPr>
        <w:spacing w:line="240" w:lineRule="auto"/>
        <w:jc w:val="center"/>
        <w:rPr>
          <w:rFonts w:ascii="Arial" w:hAnsi="Arial" w:cs="Arial"/>
          <w:b/>
        </w:rPr>
      </w:pPr>
      <w:r w:rsidRPr="00A21FEE">
        <w:rPr>
          <w:rFonts w:ascii="Arial" w:hAnsi="Arial" w:cs="Arial"/>
          <w:b/>
        </w:rPr>
        <w:t>HARİTA VE KADASTRO PROGRAMI DERS İÇERİKLERİ</w:t>
      </w:r>
    </w:p>
    <w:p w:rsidR="002D4D2D" w:rsidRDefault="002D4D2D" w:rsidP="00F10D9C">
      <w:pPr>
        <w:spacing w:after="0" w:line="240" w:lineRule="auto"/>
        <w:rPr>
          <w:rFonts w:ascii="Arial" w:hAnsi="Arial" w:cs="Arial"/>
        </w:rPr>
      </w:pPr>
    </w:p>
    <w:p w:rsidR="006C0260" w:rsidRDefault="006C0260" w:rsidP="00F10D9C">
      <w:pPr>
        <w:spacing w:after="0" w:line="240" w:lineRule="auto"/>
        <w:rPr>
          <w:rFonts w:ascii="Arial" w:hAnsi="Arial" w:cs="Arial"/>
        </w:rPr>
      </w:pPr>
    </w:p>
    <w:p w:rsidR="006C0260" w:rsidRPr="00CC7201" w:rsidRDefault="006C0260" w:rsidP="006C0260">
      <w:pPr>
        <w:rPr>
          <w:rFonts w:ascii="Arial" w:hAnsi="Arial" w:cs="Arial"/>
          <w:b/>
        </w:rPr>
      </w:pPr>
      <w:r w:rsidRPr="00CC7201">
        <w:rPr>
          <w:rFonts w:ascii="Arial" w:hAnsi="Arial" w:cs="Arial"/>
          <w:b/>
        </w:rPr>
        <w:t xml:space="preserve">ATA101 ATATÜRK İLKELERİ VE </w:t>
      </w:r>
      <w:r w:rsidR="00BD0FF5" w:rsidRPr="00CC7201">
        <w:rPr>
          <w:rFonts w:ascii="Arial" w:hAnsi="Arial" w:cs="Arial"/>
          <w:b/>
        </w:rPr>
        <w:t>İNKILÂP</w:t>
      </w:r>
      <w:r w:rsidRPr="00CC7201">
        <w:rPr>
          <w:rFonts w:ascii="Arial" w:hAnsi="Arial" w:cs="Arial"/>
          <w:b/>
        </w:rPr>
        <w:t xml:space="preserve"> TARİHİ I (</w:t>
      </w:r>
      <w:r w:rsidR="0073464B">
        <w:rPr>
          <w:rFonts w:ascii="Arial" w:hAnsi="Arial" w:cs="Arial"/>
          <w:b/>
        </w:rPr>
        <w:t>Kredi:2, AKTS:2</w:t>
      </w:r>
      <w:r w:rsidRPr="00CC7201">
        <w:rPr>
          <w:rFonts w:ascii="Arial" w:hAnsi="Arial" w:cs="Arial"/>
          <w:b/>
        </w:rPr>
        <w:t>)</w:t>
      </w:r>
    </w:p>
    <w:p w:rsidR="006C0260" w:rsidRPr="005456CD" w:rsidRDefault="006C0260" w:rsidP="006C0260">
      <w:pPr>
        <w:jc w:val="both"/>
        <w:rPr>
          <w:rFonts w:ascii="Arial" w:hAnsi="Arial" w:cs="Arial"/>
        </w:rPr>
      </w:pPr>
      <w:r w:rsidRPr="005456CD">
        <w:rPr>
          <w:rFonts w:ascii="Arial" w:hAnsi="Arial" w:cs="Arial"/>
        </w:rPr>
        <w:t xml:space="preserve">Bu derste Türk Cumhuriyet tarihi, Atatürk ilke ve inkılapları hakkında bilgiler verilmektedir. Avrupa’daki gelişmeler, sanayi devrimi ve Fransız ihtilali, Yeni Osmanlılar, Meşrutiyet, Trablusgarp ve Balkan Savaşları, I. Dünya Savaşı, Mili Kurtuluş Savaşı hazırlık dönemi, Kongreler, Misakı Milli, TBMM Dönemi, Milli cephelerin kurulması, Lozan Antlaşması dersin ana başlıklarıdır. Dersin metodu araştırma odaklıdır. </w:t>
      </w:r>
    </w:p>
    <w:p w:rsidR="006C0260" w:rsidRDefault="006C0260" w:rsidP="00F10D9C">
      <w:pPr>
        <w:spacing w:after="0" w:line="240" w:lineRule="auto"/>
        <w:rPr>
          <w:rFonts w:ascii="Arial" w:hAnsi="Arial" w:cs="Arial"/>
        </w:rPr>
      </w:pPr>
    </w:p>
    <w:p w:rsidR="006C0260" w:rsidRDefault="006C0260" w:rsidP="00F10D9C">
      <w:pPr>
        <w:spacing w:after="0" w:line="240" w:lineRule="auto"/>
        <w:rPr>
          <w:rFonts w:ascii="Arial" w:hAnsi="Arial" w:cs="Arial"/>
        </w:rPr>
      </w:pPr>
    </w:p>
    <w:p w:rsidR="008A0ACC" w:rsidRDefault="008A0ACC" w:rsidP="008A0ACC">
      <w:pPr>
        <w:spacing w:after="0" w:line="240" w:lineRule="auto"/>
        <w:jc w:val="right"/>
        <w:rPr>
          <w:rFonts w:ascii="Arial" w:hAnsi="Arial" w:cs="Arial"/>
          <w:b/>
        </w:rPr>
      </w:pPr>
    </w:p>
    <w:p w:rsidR="000A4EBB" w:rsidRPr="008A0ACC" w:rsidRDefault="000A4EBB" w:rsidP="008A0ACC">
      <w:pPr>
        <w:spacing w:after="0" w:line="240" w:lineRule="auto"/>
        <w:rPr>
          <w:rFonts w:ascii="Arial" w:hAnsi="Arial" w:cs="Arial"/>
        </w:rPr>
      </w:pPr>
      <w:r>
        <w:rPr>
          <w:rFonts w:ascii="Arial" w:hAnsi="Arial" w:cs="Arial"/>
          <w:b/>
        </w:rPr>
        <w:t xml:space="preserve">MING151 </w:t>
      </w:r>
      <w:r w:rsidRPr="00C03B94">
        <w:rPr>
          <w:rFonts w:ascii="Arial" w:hAnsi="Arial" w:cs="Arial"/>
          <w:b/>
        </w:rPr>
        <w:t xml:space="preserve">TEMEL İNGİLİZCE I </w:t>
      </w:r>
      <w:r>
        <w:rPr>
          <w:rFonts w:ascii="Arial" w:hAnsi="Arial" w:cs="Arial"/>
          <w:b/>
        </w:rPr>
        <w:t xml:space="preserve"> </w:t>
      </w:r>
      <w:r w:rsidRPr="00A21FEE">
        <w:rPr>
          <w:rFonts w:ascii="Arial" w:hAnsi="Arial" w:cs="Arial"/>
          <w:b/>
        </w:rPr>
        <w:t>(</w:t>
      </w:r>
      <w:r w:rsidR="0073464B">
        <w:rPr>
          <w:rFonts w:ascii="Arial" w:hAnsi="Arial" w:cs="Arial"/>
          <w:b/>
        </w:rPr>
        <w:t>Kredi:3, AKTS:4</w:t>
      </w:r>
      <w:r w:rsidRPr="00A21FEE">
        <w:rPr>
          <w:rFonts w:ascii="Arial" w:hAnsi="Arial" w:cs="Arial"/>
          <w:b/>
        </w:rPr>
        <w:t>)</w:t>
      </w:r>
    </w:p>
    <w:p w:rsidR="000A4EBB" w:rsidRDefault="000A4EBB" w:rsidP="000A4EBB">
      <w:pPr>
        <w:spacing w:after="0"/>
        <w:rPr>
          <w:rFonts w:ascii="Arial" w:hAnsi="Arial" w:cs="Arial"/>
          <w:b/>
        </w:rPr>
      </w:pPr>
    </w:p>
    <w:p w:rsidR="000A4EBB" w:rsidRPr="00A21FEE" w:rsidRDefault="000A4EBB" w:rsidP="000A4EBB">
      <w:pPr>
        <w:jc w:val="both"/>
        <w:rPr>
          <w:rFonts w:ascii="Arial" w:hAnsi="Arial" w:cs="Arial"/>
          <w:bCs/>
        </w:rPr>
      </w:pPr>
      <w:r w:rsidRPr="00A21FEE">
        <w:rPr>
          <w:rFonts w:ascii="Arial" w:hAnsi="Arial" w:cs="Arial"/>
          <w:bCs/>
        </w:rPr>
        <w:t xml:space="preserve">Bu ders İngilizce dil yapısı hakkında temel bilgileri ve günlük hayatta kullanılan kelimelerin kullanımını içerir. İngilizce cümle kuruluşu, geniş zaman ve şimdiki zaman bu dersin ana başlıklarını oluşturur. Ders metodu uygulama odaklıdır. </w:t>
      </w:r>
    </w:p>
    <w:p w:rsidR="000A4EBB" w:rsidRDefault="000A4EBB" w:rsidP="000A4EBB">
      <w:pPr>
        <w:spacing w:after="0"/>
        <w:rPr>
          <w:rFonts w:ascii="Arial" w:hAnsi="Arial" w:cs="Arial"/>
          <w:b/>
        </w:rPr>
      </w:pPr>
    </w:p>
    <w:p w:rsidR="00926878" w:rsidRDefault="00926878" w:rsidP="000A4EBB">
      <w:pPr>
        <w:spacing w:after="0"/>
        <w:rPr>
          <w:rFonts w:ascii="Arial" w:hAnsi="Arial" w:cs="Arial"/>
          <w:b/>
        </w:rPr>
      </w:pPr>
    </w:p>
    <w:p w:rsidR="008A0ACC" w:rsidRDefault="008A0ACC" w:rsidP="008A0ACC">
      <w:pPr>
        <w:spacing w:after="0"/>
        <w:jc w:val="right"/>
        <w:rPr>
          <w:rFonts w:ascii="Arial" w:hAnsi="Arial" w:cs="Arial"/>
          <w:b/>
        </w:rPr>
      </w:pPr>
    </w:p>
    <w:p w:rsidR="000A4EBB" w:rsidRDefault="0073464B" w:rsidP="008A0ACC">
      <w:pPr>
        <w:spacing w:after="0"/>
        <w:rPr>
          <w:rFonts w:ascii="Arial" w:hAnsi="Arial" w:cs="Arial"/>
          <w:b/>
        </w:rPr>
      </w:pPr>
      <w:r>
        <w:rPr>
          <w:rFonts w:ascii="Arial" w:hAnsi="Arial" w:cs="Arial"/>
          <w:b/>
        </w:rPr>
        <w:t xml:space="preserve">MHKD111 ÖLÇME TEKNİKLERİ </w:t>
      </w:r>
      <w:r w:rsidR="000A4EBB">
        <w:rPr>
          <w:rFonts w:ascii="Arial" w:hAnsi="Arial" w:cs="Arial"/>
          <w:b/>
        </w:rPr>
        <w:t xml:space="preserve">I  </w:t>
      </w:r>
      <w:r w:rsidRPr="00A21FEE">
        <w:rPr>
          <w:rFonts w:ascii="Arial" w:hAnsi="Arial" w:cs="Arial"/>
          <w:b/>
        </w:rPr>
        <w:t>(</w:t>
      </w:r>
      <w:r>
        <w:rPr>
          <w:rFonts w:ascii="Arial" w:hAnsi="Arial" w:cs="Arial"/>
          <w:b/>
        </w:rPr>
        <w:t>Kredi:3, AKTS:6</w:t>
      </w:r>
      <w:r w:rsidRPr="00A21FEE">
        <w:rPr>
          <w:rFonts w:ascii="Arial" w:hAnsi="Arial" w:cs="Arial"/>
          <w:b/>
        </w:rPr>
        <w:t>)</w:t>
      </w:r>
      <w:r w:rsidR="000A4EBB">
        <w:rPr>
          <w:rFonts w:ascii="Arial" w:hAnsi="Arial" w:cs="Arial"/>
          <w:b/>
        </w:rPr>
        <w:tab/>
      </w:r>
    </w:p>
    <w:p w:rsidR="000A4EBB" w:rsidRDefault="000A4EBB" w:rsidP="000A4EBB">
      <w:pPr>
        <w:spacing w:after="0"/>
        <w:rPr>
          <w:rFonts w:ascii="Arial" w:hAnsi="Arial" w:cs="Arial"/>
          <w:b/>
        </w:rPr>
      </w:pPr>
    </w:p>
    <w:p w:rsidR="000A4EBB" w:rsidRPr="00A06D8B" w:rsidRDefault="000A4EBB" w:rsidP="000A4EBB">
      <w:pPr>
        <w:jc w:val="both"/>
        <w:rPr>
          <w:rFonts w:ascii="Arial" w:hAnsi="Arial" w:cs="Arial"/>
        </w:rPr>
      </w:pPr>
      <w:r w:rsidRPr="00A06D8B">
        <w:rPr>
          <w:rFonts w:ascii="Arial" w:eastAsia="Calibri" w:hAnsi="Arial" w:cs="Arial"/>
        </w:rPr>
        <w:t>Bu dersin amacı ölçme bilgisinin temel tanımları ile hesaplamalarının öğrenilip uygulama yeteneğinin kazanılması</w:t>
      </w:r>
      <w:r w:rsidRPr="00A06D8B">
        <w:rPr>
          <w:rFonts w:ascii="Arial" w:hAnsi="Arial" w:cs="Arial"/>
        </w:rPr>
        <w:t xml:space="preserve">. </w:t>
      </w:r>
    </w:p>
    <w:p w:rsidR="000A4EBB" w:rsidRPr="00A06D8B" w:rsidRDefault="000A4EBB" w:rsidP="000A4EBB">
      <w:pPr>
        <w:jc w:val="both"/>
        <w:rPr>
          <w:rFonts w:ascii="Arial" w:eastAsia="Calibri" w:hAnsi="Arial" w:cs="Arial"/>
        </w:rPr>
      </w:pPr>
      <w:r w:rsidRPr="00A06D8B">
        <w:rPr>
          <w:rFonts w:ascii="Arial" w:eastAsia="Calibri" w:hAnsi="Arial" w:cs="Arial"/>
        </w:rPr>
        <w:t xml:space="preserve">Ölçme aletleri, Ölçü hataları, Dik koordinat sistemi ve I.temel ödev, II. Temel ödev, III. ve </w:t>
      </w:r>
      <w:proofErr w:type="gramStart"/>
      <w:r w:rsidRPr="00A06D8B">
        <w:rPr>
          <w:rFonts w:ascii="Arial" w:eastAsia="Calibri" w:hAnsi="Arial" w:cs="Arial"/>
        </w:rPr>
        <w:t>IV.Temel</w:t>
      </w:r>
      <w:proofErr w:type="gramEnd"/>
      <w:r w:rsidRPr="00A06D8B">
        <w:rPr>
          <w:rFonts w:ascii="Arial" w:eastAsia="Calibri" w:hAnsi="Arial" w:cs="Arial"/>
        </w:rPr>
        <w:t xml:space="preserve"> ödevler, Küçük nokta yan nokta hesabı, Düzlemde dik koordinat sistemi dönüşümü, İki doğrunun kesim noktası hesabı, Dış merkezli açı ölçümü, Uzunluk ölçüsü ve engelli şekiller, Ölçme aleti kurma, Yatay ve düşey açı ölçümü.</w:t>
      </w:r>
    </w:p>
    <w:p w:rsidR="000A4EBB" w:rsidRDefault="000A4EBB" w:rsidP="000A4EBB">
      <w:pPr>
        <w:spacing w:after="0"/>
        <w:rPr>
          <w:rFonts w:ascii="Arial" w:hAnsi="Arial" w:cs="Arial"/>
          <w:b/>
        </w:rPr>
      </w:pPr>
    </w:p>
    <w:p w:rsidR="000A4EBB" w:rsidRPr="00926878" w:rsidRDefault="000A4EBB" w:rsidP="000A4EBB">
      <w:pPr>
        <w:spacing w:after="0"/>
        <w:rPr>
          <w:rFonts w:ascii="Arial" w:hAnsi="Arial" w:cs="Arial"/>
          <w:b/>
        </w:rPr>
      </w:pPr>
      <w:r>
        <w:rPr>
          <w:rFonts w:ascii="Arial" w:hAnsi="Arial" w:cs="Arial"/>
          <w:b/>
        </w:rPr>
        <w:tab/>
      </w:r>
      <w:r>
        <w:rPr>
          <w:rFonts w:ascii="Arial" w:hAnsi="Arial" w:cs="Arial"/>
          <w:b/>
        </w:rPr>
        <w:tab/>
      </w:r>
      <w:r>
        <w:rPr>
          <w:rFonts w:ascii="Arial" w:hAnsi="Arial" w:cs="Arial"/>
          <w:b/>
        </w:rPr>
        <w:tab/>
      </w:r>
    </w:p>
    <w:p w:rsidR="00926878" w:rsidRDefault="00926878" w:rsidP="000A4EBB">
      <w:pPr>
        <w:spacing w:after="0"/>
        <w:rPr>
          <w:rFonts w:ascii="Arial" w:hAnsi="Arial" w:cs="Arial"/>
        </w:rPr>
      </w:pPr>
    </w:p>
    <w:p w:rsidR="000A4EBB" w:rsidRDefault="0073464B" w:rsidP="000A4EBB">
      <w:pPr>
        <w:spacing w:after="0"/>
        <w:rPr>
          <w:rFonts w:ascii="Arial" w:hAnsi="Arial" w:cs="Arial"/>
          <w:b/>
        </w:rPr>
      </w:pPr>
      <w:r>
        <w:rPr>
          <w:rFonts w:ascii="Arial" w:hAnsi="Arial" w:cs="Arial"/>
          <w:b/>
        </w:rPr>
        <w:t>MHKD113 TEMEL</w:t>
      </w:r>
      <w:r w:rsidR="000A4EBB" w:rsidRPr="00C35D1F">
        <w:rPr>
          <w:rFonts w:ascii="Arial" w:hAnsi="Arial" w:cs="Arial"/>
          <w:b/>
        </w:rPr>
        <w:t xml:space="preserve"> ALET BİLGİSİ </w:t>
      </w:r>
      <w:r w:rsidR="000A4EBB">
        <w:rPr>
          <w:rFonts w:ascii="Arial" w:hAnsi="Arial" w:cs="Arial"/>
          <w:b/>
        </w:rPr>
        <w:t xml:space="preserve"> </w:t>
      </w:r>
      <w:r w:rsidRPr="00A21FEE">
        <w:rPr>
          <w:rFonts w:ascii="Arial" w:hAnsi="Arial" w:cs="Arial"/>
          <w:b/>
        </w:rPr>
        <w:t>(</w:t>
      </w:r>
      <w:r>
        <w:rPr>
          <w:rFonts w:ascii="Arial" w:hAnsi="Arial" w:cs="Arial"/>
          <w:b/>
        </w:rPr>
        <w:t>Kredi:3, AKTS:6</w:t>
      </w:r>
      <w:r w:rsidRPr="00A21FEE">
        <w:rPr>
          <w:rFonts w:ascii="Arial" w:hAnsi="Arial" w:cs="Arial"/>
          <w:b/>
        </w:rPr>
        <w:t>)</w:t>
      </w:r>
      <w:r w:rsidR="000A4EBB" w:rsidRPr="00C35D1F">
        <w:rPr>
          <w:rFonts w:ascii="Arial" w:hAnsi="Arial" w:cs="Arial"/>
          <w:b/>
        </w:rPr>
        <w:tab/>
      </w:r>
      <w:r w:rsidR="000A4EBB" w:rsidRPr="00C35D1F">
        <w:rPr>
          <w:rFonts w:ascii="Arial" w:hAnsi="Arial" w:cs="Arial"/>
          <w:b/>
        </w:rPr>
        <w:tab/>
      </w:r>
    </w:p>
    <w:p w:rsidR="000A4EBB" w:rsidRDefault="000A4EBB" w:rsidP="000A4EBB">
      <w:pPr>
        <w:spacing w:after="0"/>
        <w:rPr>
          <w:rFonts w:ascii="Arial" w:hAnsi="Arial" w:cs="Arial"/>
          <w:b/>
        </w:rPr>
      </w:pPr>
    </w:p>
    <w:p w:rsidR="000A4EBB" w:rsidRPr="00A06D8B" w:rsidRDefault="000A4EBB" w:rsidP="000A4EBB">
      <w:pPr>
        <w:jc w:val="both"/>
        <w:rPr>
          <w:rFonts w:ascii="Arial" w:eastAsia="Calibri" w:hAnsi="Arial" w:cs="Arial"/>
        </w:rPr>
      </w:pPr>
      <w:r w:rsidRPr="00A06D8B">
        <w:rPr>
          <w:rFonts w:ascii="Arial" w:eastAsia="Calibri" w:hAnsi="Arial" w:cs="Arial"/>
        </w:rPr>
        <w:t>Bu dersin amacı kullanılan ölçüm aletlerinin temel tanımları ve ölçüm aletlerinin kullanılıp uygulama yeteneğinin kazanılması.</w:t>
      </w:r>
    </w:p>
    <w:p w:rsidR="000A4EBB" w:rsidRPr="00C35D1F" w:rsidRDefault="000A4EBB" w:rsidP="000A4EBB">
      <w:pPr>
        <w:spacing w:after="0"/>
        <w:rPr>
          <w:rFonts w:ascii="Arial" w:hAnsi="Arial" w:cs="Arial"/>
          <w:b/>
        </w:rPr>
      </w:pPr>
      <w:r w:rsidRPr="00C35D1F">
        <w:rPr>
          <w:rFonts w:ascii="Arial" w:hAnsi="Arial" w:cs="Arial"/>
          <w:b/>
        </w:rPr>
        <w:tab/>
      </w:r>
      <w:r w:rsidRPr="00C35D1F">
        <w:rPr>
          <w:rFonts w:ascii="Arial" w:hAnsi="Arial" w:cs="Arial"/>
          <w:b/>
        </w:rPr>
        <w:tab/>
      </w:r>
      <w:r w:rsidRPr="00C35D1F">
        <w:rPr>
          <w:rFonts w:ascii="Arial" w:hAnsi="Arial" w:cs="Arial"/>
          <w:b/>
        </w:rPr>
        <w:tab/>
      </w:r>
      <w:r w:rsidRPr="00C35D1F">
        <w:rPr>
          <w:rFonts w:ascii="Arial" w:hAnsi="Arial" w:cs="Arial"/>
          <w:b/>
        </w:rPr>
        <w:tab/>
      </w:r>
      <w:r w:rsidRPr="00C35D1F">
        <w:rPr>
          <w:rFonts w:ascii="Arial" w:hAnsi="Arial" w:cs="Arial"/>
          <w:b/>
        </w:rPr>
        <w:tab/>
      </w:r>
    </w:p>
    <w:p w:rsidR="00FA55BB" w:rsidRDefault="00FA55BB" w:rsidP="00C70F45">
      <w:pPr>
        <w:contextualSpacing/>
        <w:jc w:val="right"/>
        <w:rPr>
          <w:rFonts w:ascii="Arial" w:hAnsi="Arial" w:cs="Arial"/>
        </w:rPr>
      </w:pPr>
    </w:p>
    <w:p w:rsidR="00F0722E" w:rsidRDefault="00F0722E" w:rsidP="00C70F45">
      <w:pPr>
        <w:contextualSpacing/>
        <w:jc w:val="right"/>
        <w:rPr>
          <w:rFonts w:ascii="Arial" w:hAnsi="Arial" w:cs="Arial"/>
        </w:rPr>
      </w:pPr>
    </w:p>
    <w:p w:rsidR="00F0722E" w:rsidRDefault="00F0722E" w:rsidP="00C70F45">
      <w:pPr>
        <w:contextualSpacing/>
        <w:jc w:val="right"/>
        <w:rPr>
          <w:rFonts w:ascii="Arial" w:hAnsi="Arial" w:cs="Arial"/>
        </w:rPr>
      </w:pPr>
    </w:p>
    <w:p w:rsidR="00F0722E" w:rsidRDefault="00F0722E" w:rsidP="00C70F45">
      <w:pPr>
        <w:contextualSpacing/>
        <w:jc w:val="right"/>
        <w:rPr>
          <w:rFonts w:ascii="Arial" w:hAnsi="Arial" w:cs="Arial"/>
        </w:rPr>
      </w:pPr>
    </w:p>
    <w:p w:rsidR="00C70F45" w:rsidRDefault="00C70F45" w:rsidP="00C70F45">
      <w:pPr>
        <w:contextualSpacing/>
        <w:jc w:val="right"/>
        <w:rPr>
          <w:rFonts w:ascii="Arial" w:hAnsi="Arial" w:cs="Arial"/>
        </w:rPr>
      </w:pPr>
    </w:p>
    <w:p w:rsidR="000A4EBB" w:rsidRPr="00C70F45" w:rsidRDefault="008A3EAC" w:rsidP="00C70F45">
      <w:pPr>
        <w:contextualSpacing/>
        <w:rPr>
          <w:rFonts w:ascii="Arial" w:hAnsi="Arial" w:cs="Arial"/>
        </w:rPr>
      </w:pPr>
      <w:r w:rsidRPr="00C70F45">
        <w:rPr>
          <w:rFonts w:ascii="Arial" w:hAnsi="Arial" w:cs="Arial"/>
          <w:b/>
        </w:rPr>
        <w:lastRenderedPageBreak/>
        <w:t xml:space="preserve">MHKD107 </w:t>
      </w:r>
      <w:r w:rsidR="000A4EBB" w:rsidRPr="00C70F45">
        <w:rPr>
          <w:rFonts w:ascii="Arial" w:hAnsi="Arial" w:cs="Arial"/>
          <w:b/>
        </w:rPr>
        <w:t xml:space="preserve">KADASTRO VE TAPU BİLGİSİ  </w:t>
      </w:r>
      <w:r w:rsidR="0073464B" w:rsidRPr="00C70F45">
        <w:rPr>
          <w:rFonts w:ascii="Arial" w:hAnsi="Arial" w:cs="Arial"/>
          <w:b/>
        </w:rPr>
        <w:t>(Kredi:3, AKTS:6)</w:t>
      </w:r>
      <w:r w:rsidR="000A4EBB" w:rsidRPr="00C70F45">
        <w:rPr>
          <w:rFonts w:ascii="Arial" w:hAnsi="Arial" w:cs="Arial"/>
          <w:b/>
        </w:rPr>
        <w:tab/>
      </w:r>
    </w:p>
    <w:p w:rsidR="000A4EBB" w:rsidRPr="00A06D8B" w:rsidRDefault="000A4EBB" w:rsidP="000A4EBB">
      <w:pPr>
        <w:spacing w:before="120" w:line="240" w:lineRule="auto"/>
        <w:jc w:val="both"/>
        <w:rPr>
          <w:rFonts w:ascii="Arial" w:eastAsia="Calibri" w:hAnsi="Arial" w:cs="Arial"/>
        </w:rPr>
      </w:pPr>
      <w:r w:rsidRPr="00A06D8B">
        <w:rPr>
          <w:rFonts w:ascii="Arial" w:eastAsia="Calibri" w:hAnsi="Arial" w:cs="Arial"/>
        </w:rPr>
        <w:t>Bu dersin amacı kadastro ve tapunun temel kavramları ve uygulama alanlarının öğrenilmesi. Kadastronun tanımı, gayesi ve çeşitleri,</w:t>
      </w:r>
      <w:r w:rsidR="00047D80">
        <w:rPr>
          <w:rFonts w:ascii="Arial" w:eastAsia="Calibri" w:hAnsi="Arial" w:cs="Arial"/>
        </w:rPr>
        <w:t xml:space="preserve"> Kadastronun tarihsel gelişimi, </w:t>
      </w:r>
      <w:r w:rsidRPr="00A06D8B">
        <w:rPr>
          <w:rFonts w:ascii="Arial" w:eastAsia="Calibri" w:hAnsi="Arial" w:cs="Arial"/>
        </w:rPr>
        <w:t>Kadastroda kullanılan ölçüler, Kadastro Kanunu, Kadastrolama Çalışmaları, Mülkiyet Hakkı ve ilgili kanunlar, Devletin Malları ve Hazine adına tespit, Kadastroda özel problemler, Tapu ve Kadastro İşlemleri, LİHKAB Mevzuat ve İşlemleri, Cins Değişikliği, Tevhit, Ayırma, İrtifak Hakkı Tesisi veya Terkini, Parselin ve bağımsız bölümün yerinde gösterilmesi, Aplikasyon</w:t>
      </w:r>
    </w:p>
    <w:p w:rsidR="000A4EBB" w:rsidRPr="00A06D8B" w:rsidRDefault="000A4EBB" w:rsidP="000A4EBB">
      <w:pPr>
        <w:spacing w:after="0"/>
        <w:rPr>
          <w:rFonts w:ascii="Arial" w:hAnsi="Arial" w:cs="Arial"/>
          <w:b/>
        </w:rPr>
      </w:pPr>
    </w:p>
    <w:p w:rsidR="00C40A5F" w:rsidRDefault="00C40A5F" w:rsidP="000A4EBB">
      <w:pPr>
        <w:rPr>
          <w:rFonts w:ascii="Arial" w:eastAsia="Times New Roman" w:hAnsi="Arial" w:cs="Arial"/>
          <w:b/>
          <w:sz w:val="24"/>
          <w:szCs w:val="24"/>
          <w:lang w:eastAsia="tr-TR"/>
        </w:rPr>
      </w:pPr>
    </w:p>
    <w:p w:rsidR="000A4EBB" w:rsidRDefault="000A4EBB" w:rsidP="000A4EBB">
      <w:pPr>
        <w:rPr>
          <w:rFonts w:ascii="Arial" w:hAnsi="Arial" w:cs="Arial"/>
          <w:b/>
        </w:rPr>
      </w:pPr>
      <w:r>
        <w:rPr>
          <w:rFonts w:ascii="Arial" w:hAnsi="Arial" w:cs="Arial"/>
          <w:b/>
        </w:rPr>
        <w:t xml:space="preserve">MHKD109 TAŞINMAZ HUKUKU  </w:t>
      </w:r>
      <w:r w:rsidR="0073464B" w:rsidRPr="00A21FEE">
        <w:rPr>
          <w:rFonts w:ascii="Arial" w:hAnsi="Arial" w:cs="Arial"/>
          <w:b/>
        </w:rPr>
        <w:t>(</w:t>
      </w:r>
      <w:r w:rsidR="0073464B">
        <w:rPr>
          <w:rFonts w:ascii="Arial" w:hAnsi="Arial" w:cs="Arial"/>
          <w:b/>
        </w:rPr>
        <w:t>Kredi:3, AKTS:5</w:t>
      </w:r>
      <w:r w:rsidR="0073464B" w:rsidRPr="00A21FEE">
        <w:rPr>
          <w:rFonts w:ascii="Arial" w:hAnsi="Arial" w:cs="Arial"/>
          <w:b/>
        </w:rPr>
        <w:t>)</w:t>
      </w:r>
    </w:p>
    <w:p w:rsidR="000A4EBB" w:rsidRPr="00FA6A98" w:rsidRDefault="000A4EBB" w:rsidP="000A4EBB">
      <w:pPr>
        <w:pStyle w:val="hkBodj"/>
        <w:spacing w:after="0"/>
        <w:ind w:firstLine="0"/>
        <w:rPr>
          <w:rFonts w:ascii="Arial" w:hAnsi="Arial" w:cs="Arial"/>
          <w:bCs/>
          <w:sz w:val="22"/>
          <w:szCs w:val="22"/>
          <w:lang w:val="tr-TR"/>
        </w:rPr>
      </w:pPr>
      <w:r w:rsidRPr="00FA6A98">
        <w:rPr>
          <w:rFonts w:ascii="Arial" w:hAnsi="Arial" w:cs="Arial"/>
          <w:bCs/>
          <w:sz w:val="22"/>
          <w:szCs w:val="22"/>
          <w:lang w:val="tr-TR"/>
        </w:rPr>
        <w:t>Bu dersin amacı mesleğin hukuksal dayanaklarını tanımlamayı amaçlamaktadır. Hukuk dersinin ve kavramsal ilişkileri bulunan bir disiplin olması nedeniyle taşınmaz mülkiyetine ilişkin hukuku anlayabilmek için kişiler, aile, miras, eşya, borçlar hukuku konuları ile kat mülkiyeti, kadastro ve tapu sicili konuları ders içeriğini oluşturmaktadır.</w:t>
      </w:r>
    </w:p>
    <w:p w:rsidR="000A4EBB" w:rsidRDefault="000A4EBB" w:rsidP="00926878">
      <w:pPr>
        <w:rPr>
          <w:rFonts w:ascii="Arial" w:hAnsi="Arial" w:cs="Arial"/>
          <w:b/>
        </w:rPr>
      </w:pPr>
      <w:r>
        <w:rPr>
          <w:rFonts w:ascii="Arial" w:hAnsi="Arial" w:cs="Arial"/>
          <w:b/>
        </w:rPr>
        <w:t xml:space="preserve">                                                             </w:t>
      </w:r>
    </w:p>
    <w:p w:rsidR="00926878" w:rsidRDefault="00926878" w:rsidP="00926878">
      <w:pPr>
        <w:rPr>
          <w:rFonts w:ascii="Arial" w:hAnsi="Arial" w:cs="Arial"/>
          <w:b/>
        </w:rPr>
      </w:pPr>
    </w:p>
    <w:p w:rsidR="00C40A5F" w:rsidRDefault="00C40A5F" w:rsidP="003578F3">
      <w:pPr>
        <w:autoSpaceDE w:val="0"/>
        <w:autoSpaceDN w:val="0"/>
        <w:adjustRightInd w:val="0"/>
        <w:spacing w:after="0" w:line="240" w:lineRule="auto"/>
        <w:jc w:val="both"/>
        <w:rPr>
          <w:rFonts w:ascii="Arial" w:hAnsi="Arial" w:cs="Arial"/>
          <w:b/>
        </w:rPr>
      </w:pPr>
    </w:p>
    <w:p w:rsidR="003578F3" w:rsidRPr="00C03B94" w:rsidRDefault="008F2B24" w:rsidP="003578F3">
      <w:pPr>
        <w:autoSpaceDE w:val="0"/>
        <w:autoSpaceDN w:val="0"/>
        <w:adjustRightInd w:val="0"/>
        <w:spacing w:after="0" w:line="240" w:lineRule="auto"/>
        <w:jc w:val="both"/>
        <w:rPr>
          <w:rFonts w:ascii="Arial" w:hAnsi="Arial" w:cs="Arial"/>
          <w:b/>
        </w:rPr>
      </w:pPr>
      <w:r>
        <w:rPr>
          <w:rFonts w:ascii="Arial" w:hAnsi="Arial" w:cs="Arial"/>
          <w:b/>
        </w:rPr>
        <w:t>KYP001.00</w:t>
      </w:r>
      <w:r w:rsidR="003578F3">
        <w:rPr>
          <w:rFonts w:ascii="Arial" w:hAnsi="Arial" w:cs="Arial"/>
          <w:b/>
        </w:rPr>
        <w:t xml:space="preserve"> </w:t>
      </w:r>
      <w:r>
        <w:rPr>
          <w:rFonts w:ascii="Arial" w:hAnsi="Arial" w:cs="Arial"/>
          <w:b/>
        </w:rPr>
        <w:t>İŞ YAŞAMINA HAZIRLIK</w:t>
      </w:r>
      <w:r w:rsidR="003578F3">
        <w:rPr>
          <w:rFonts w:ascii="Arial" w:hAnsi="Arial" w:cs="Arial"/>
          <w:b/>
        </w:rPr>
        <w:t xml:space="preserve"> </w:t>
      </w:r>
      <w:r w:rsidR="003578F3" w:rsidRPr="00A21FEE">
        <w:rPr>
          <w:rFonts w:ascii="Arial" w:hAnsi="Arial" w:cs="Arial"/>
          <w:b/>
        </w:rPr>
        <w:t>(</w:t>
      </w:r>
      <w:r w:rsidR="003578F3">
        <w:rPr>
          <w:rFonts w:ascii="Arial" w:hAnsi="Arial" w:cs="Arial"/>
          <w:b/>
        </w:rPr>
        <w:t>Kredi:1, AKTS:1</w:t>
      </w:r>
      <w:r w:rsidR="003578F3" w:rsidRPr="00A21FEE">
        <w:rPr>
          <w:rFonts w:ascii="Arial" w:hAnsi="Arial" w:cs="Arial"/>
          <w:b/>
        </w:rPr>
        <w:t>)</w:t>
      </w:r>
    </w:p>
    <w:p w:rsidR="003578F3" w:rsidRPr="00C03B94" w:rsidRDefault="003578F3" w:rsidP="003578F3">
      <w:pPr>
        <w:autoSpaceDE w:val="0"/>
        <w:autoSpaceDN w:val="0"/>
        <w:adjustRightInd w:val="0"/>
        <w:spacing w:after="0" w:line="240" w:lineRule="auto"/>
        <w:jc w:val="both"/>
        <w:rPr>
          <w:rFonts w:ascii="Arial" w:hAnsi="Arial" w:cs="Arial"/>
        </w:rPr>
      </w:pPr>
    </w:p>
    <w:p w:rsidR="003578F3" w:rsidRPr="00C03B94" w:rsidRDefault="003578F3" w:rsidP="003578F3">
      <w:pPr>
        <w:spacing w:after="0"/>
        <w:jc w:val="both"/>
        <w:rPr>
          <w:rFonts w:ascii="Arial" w:hAnsi="Arial" w:cs="Arial"/>
        </w:rPr>
      </w:pPr>
      <w:r w:rsidRPr="00C03B94">
        <w:rPr>
          <w:rFonts w:ascii="Arial" w:hAnsi="Arial" w:cs="Arial"/>
        </w:rPr>
        <w:t xml:space="preserve">Öğrencilerin üniversite eğitimlerinden beklentilerini belirlemelerini, bu süreci daha verimli değerlendirmelerini ve kendilerini geliştirmelerini sağlamaktır. Üniversitenin ilk yıllarından itibaren iş yaşamını tanıyarak eğitimleri boyunca kendilerini bu hayata hazırlayacak olanakları değerlendirmeleri hedeflemektir. (staj, yarı zamanlı çalışma, seminer/kongre katılımları, proje geliştirme, şirket yarışmaları </w:t>
      </w:r>
      <w:proofErr w:type="spellStart"/>
      <w:r w:rsidRPr="00C03B94">
        <w:rPr>
          <w:rFonts w:ascii="Arial" w:hAnsi="Arial" w:cs="Arial"/>
        </w:rPr>
        <w:t>vb</w:t>
      </w:r>
      <w:proofErr w:type="spellEnd"/>
      <w:r w:rsidRPr="00C03B94">
        <w:rPr>
          <w:rFonts w:ascii="Arial" w:hAnsi="Arial" w:cs="Arial"/>
        </w:rPr>
        <w:t xml:space="preserve">) </w:t>
      </w:r>
    </w:p>
    <w:p w:rsidR="00BD0FF5" w:rsidRDefault="00BD0FF5" w:rsidP="000A4EBB">
      <w:pPr>
        <w:rPr>
          <w:rFonts w:ascii="Arial" w:hAnsi="Arial" w:cs="Arial"/>
          <w:b/>
        </w:rPr>
      </w:pPr>
    </w:p>
    <w:p w:rsidR="003578F3" w:rsidRDefault="003578F3" w:rsidP="005456CD">
      <w:pPr>
        <w:rPr>
          <w:rFonts w:ascii="Arial" w:hAnsi="Arial" w:cs="Arial"/>
          <w:b/>
        </w:rPr>
      </w:pPr>
    </w:p>
    <w:p w:rsidR="005456CD" w:rsidRPr="00CC7201" w:rsidRDefault="005456CD" w:rsidP="005456CD">
      <w:pPr>
        <w:rPr>
          <w:rFonts w:ascii="Arial" w:hAnsi="Arial" w:cs="Arial"/>
          <w:b/>
        </w:rPr>
      </w:pPr>
      <w:r w:rsidRPr="00CC7201">
        <w:rPr>
          <w:rFonts w:ascii="Arial" w:hAnsi="Arial" w:cs="Arial"/>
          <w:b/>
        </w:rPr>
        <w:t xml:space="preserve">ATA102 ATATÜRK İLKELERİ VE </w:t>
      </w:r>
      <w:r w:rsidR="000C3DEB" w:rsidRPr="00CC7201">
        <w:rPr>
          <w:rFonts w:ascii="Arial" w:hAnsi="Arial" w:cs="Arial"/>
          <w:b/>
        </w:rPr>
        <w:t>İNKILÂP</w:t>
      </w:r>
      <w:r w:rsidR="00EA5DE2">
        <w:rPr>
          <w:rFonts w:ascii="Arial" w:hAnsi="Arial" w:cs="Arial"/>
          <w:b/>
        </w:rPr>
        <w:t xml:space="preserve"> TARİHİ II </w:t>
      </w:r>
      <w:r w:rsidR="00EA5DE2" w:rsidRPr="00A21FEE">
        <w:rPr>
          <w:rFonts w:ascii="Arial" w:hAnsi="Arial" w:cs="Arial"/>
          <w:b/>
        </w:rPr>
        <w:t>(</w:t>
      </w:r>
      <w:r w:rsidR="00EA5DE2">
        <w:rPr>
          <w:rFonts w:ascii="Arial" w:hAnsi="Arial" w:cs="Arial"/>
          <w:b/>
        </w:rPr>
        <w:t>Kredi:2, AKTS:2</w:t>
      </w:r>
      <w:r w:rsidR="00EA5DE2" w:rsidRPr="00A21FEE">
        <w:rPr>
          <w:rFonts w:ascii="Arial" w:hAnsi="Arial" w:cs="Arial"/>
          <w:b/>
        </w:rPr>
        <w:t>)</w:t>
      </w:r>
    </w:p>
    <w:p w:rsidR="006C0260" w:rsidRDefault="006C0260" w:rsidP="00F10D9C">
      <w:pPr>
        <w:spacing w:after="0" w:line="240" w:lineRule="auto"/>
        <w:rPr>
          <w:rFonts w:ascii="Arial" w:hAnsi="Arial" w:cs="Arial"/>
        </w:rPr>
      </w:pPr>
    </w:p>
    <w:p w:rsidR="005456CD" w:rsidRPr="005456CD" w:rsidRDefault="005456CD" w:rsidP="005456CD">
      <w:pPr>
        <w:jc w:val="both"/>
        <w:rPr>
          <w:rFonts w:ascii="Arial" w:hAnsi="Arial" w:cs="Arial"/>
        </w:rPr>
      </w:pPr>
      <w:r w:rsidRPr="005456CD">
        <w:rPr>
          <w:rFonts w:ascii="Arial" w:hAnsi="Arial" w:cs="Arial"/>
        </w:rPr>
        <w:t>Bu ders Atatürk İlkeleri ve İnkılâp Tarihi I dersinin devamı olarak, Siyasi Devrimler (Saltanatın kaldırılması, Cumhuriyetin ilanı, Halifeliğin kaldırılması, Cumhuriyet dönemi yeni hukuk düzeni, eğitim alanındaki devrimler, kültür ve toplumsal alanda gerçekleşen devrimler, ekonomik alanda yapılan devrimler. Atatürk dönemi dış politikası (1923-1930 ve 1930 – 1938), Atatürk İlkeleri, Atatürk sonrası Türkiye, Atatürk ve Gençlik. Dersin metodu araştırma odaklıdır.</w:t>
      </w:r>
    </w:p>
    <w:p w:rsidR="005456CD" w:rsidRDefault="005456CD" w:rsidP="00F10D9C">
      <w:pPr>
        <w:spacing w:after="0" w:line="240" w:lineRule="auto"/>
        <w:rPr>
          <w:rFonts w:ascii="Arial" w:hAnsi="Arial" w:cs="Arial"/>
        </w:rPr>
      </w:pPr>
    </w:p>
    <w:p w:rsidR="005456CD" w:rsidRDefault="005456CD" w:rsidP="00F10D9C">
      <w:pPr>
        <w:spacing w:after="0" w:line="240" w:lineRule="auto"/>
        <w:rPr>
          <w:rFonts w:ascii="Arial" w:hAnsi="Arial" w:cs="Arial"/>
        </w:rPr>
      </w:pPr>
    </w:p>
    <w:p w:rsidR="00FA55BB" w:rsidRDefault="00FA55BB" w:rsidP="000A4EBB">
      <w:pPr>
        <w:spacing w:after="0"/>
        <w:rPr>
          <w:rFonts w:ascii="Arial" w:hAnsi="Arial" w:cs="Arial"/>
          <w:b/>
        </w:rPr>
      </w:pPr>
    </w:p>
    <w:p w:rsidR="000A4EBB" w:rsidRDefault="000A4EBB" w:rsidP="000A4EBB">
      <w:pPr>
        <w:spacing w:after="0"/>
        <w:rPr>
          <w:rFonts w:ascii="Arial" w:hAnsi="Arial" w:cs="Arial"/>
          <w:b/>
        </w:rPr>
      </w:pPr>
      <w:r>
        <w:rPr>
          <w:rFonts w:ascii="Arial" w:hAnsi="Arial" w:cs="Arial"/>
          <w:b/>
        </w:rPr>
        <w:t xml:space="preserve">MING152 </w:t>
      </w:r>
      <w:r w:rsidRPr="00C03B94">
        <w:rPr>
          <w:rFonts w:ascii="Arial" w:hAnsi="Arial" w:cs="Arial"/>
          <w:b/>
        </w:rPr>
        <w:t xml:space="preserve">TEMEL İNGİLİZCE II </w:t>
      </w:r>
      <w:r>
        <w:rPr>
          <w:rFonts w:ascii="Arial" w:hAnsi="Arial" w:cs="Arial"/>
          <w:b/>
        </w:rPr>
        <w:t xml:space="preserve"> </w:t>
      </w:r>
      <w:r w:rsidR="00EA5DE2" w:rsidRPr="00A21FEE">
        <w:rPr>
          <w:rFonts w:ascii="Arial" w:hAnsi="Arial" w:cs="Arial"/>
          <w:b/>
        </w:rPr>
        <w:t>(</w:t>
      </w:r>
      <w:r w:rsidR="00EA5DE2">
        <w:rPr>
          <w:rFonts w:ascii="Arial" w:hAnsi="Arial" w:cs="Arial"/>
          <w:b/>
        </w:rPr>
        <w:t>Kredi:3, AKTS:4</w:t>
      </w:r>
      <w:r w:rsidR="00EA5DE2" w:rsidRPr="00A21FEE">
        <w:rPr>
          <w:rFonts w:ascii="Arial" w:hAnsi="Arial" w:cs="Arial"/>
          <w:b/>
        </w:rPr>
        <w:t>)</w:t>
      </w:r>
    </w:p>
    <w:p w:rsidR="000A4EBB" w:rsidRDefault="000A4EBB" w:rsidP="000A4EBB">
      <w:pPr>
        <w:spacing w:after="0"/>
        <w:rPr>
          <w:rFonts w:ascii="Arial" w:hAnsi="Arial" w:cs="Arial"/>
          <w:b/>
        </w:rPr>
      </w:pPr>
    </w:p>
    <w:p w:rsidR="003C3CAD" w:rsidRDefault="000A4EBB" w:rsidP="00926878">
      <w:pPr>
        <w:jc w:val="both"/>
        <w:rPr>
          <w:rFonts w:ascii="Arial" w:hAnsi="Arial" w:cs="Arial"/>
        </w:rPr>
      </w:pPr>
      <w:r>
        <w:rPr>
          <w:rFonts w:ascii="Arial" w:hAnsi="Arial" w:cs="Arial"/>
        </w:rPr>
        <w:t xml:space="preserve">Temel </w:t>
      </w:r>
      <w:r w:rsidRPr="00A21FEE">
        <w:rPr>
          <w:rFonts w:ascii="Arial" w:hAnsi="Arial" w:cs="Arial"/>
        </w:rPr>
        <w:t>İngilizce I dersinde kazanılmış olan gramer (dilbilgisi) konularının uygulamalı olarak pekiştirilmesi sağlanır. Bunun yanında dil bilgisi cümle zaman yapıları gösterilir ve kompozisyon, konuşma ve dinleme konularına ağırlık verilir. Dersin metodu uygulama odaklıdır.</w:t>
      </w:r>
    </w:p>
    <w:p w:rsidR="00F0722E" w:rsidRPr="00926878" w:rsidRDefault="00F0722E" w:rsidP="00926878">
      <w:pPr>
        <w:jc w:val="both"/>
        <w:rPr>
          <w:rFonts w:ascii="Arial" w:hAnsi="Arial" w:cs="Arial"/>
        </w:rPr>
      </w:pPr>
    </w:p>
    <w:p w:rsidR="000A4EBB" w:rsidRDefault="000A4EBB" w:rsidP="000A4EBB">
      <w:pPr>
        <w:spacing w:after="0"/>
        <w:rPr>
          <w:rFonts w:ascii="Arial" w:hAnsi="Arial" w:cs="Arial"/>
          <w:b/>
        </w:rPr>
      </w:pPr>
      <w:r w:rsidRPr="00C35D1F">
        <w:rPr>
          <w:rFonts w:ascii="Arial" w:hAnsi="Arial" w:cs="Arial"/>
          <w:b/>
        </w:rPr>
        <w:lastRenderedPageBreak/>
        <w:t>M</w:t>
      </w:r>
      <w:r w:rsidR="00FC462D">
        <w:rPr>
          <w:rFonts w:ascii="Arial" w:hAnsi="Arial" w:cs="Arial"/>
          <w:b/>
        </w:rPr>
        <w:t>HKD12</w:t>
      </w:r>
      <w:r>
        <w:rPr>
          <w:rFonts w:ascii="Arial" w:hAnsi="Arial" w:cs="Arial"/>
          <w:b/>
        </w:rPr>
        <w:t xml:space="preserve">2 ÖLÇME </w:t>
      </w:r>
      <w:r w:rsidR="00FC462D">
        <w:rPr>
          <w:rFonts w:ascii="Arial" w:hAnsi="Arial" w:cs="Arial"/>
          <w:b/>
        </w:rPr>
        <w:t xml:space="preserve">TEKNİKLERİ II  </w:t>
      </w:r>
      <w:r w:rsidR="00FC462D" w:rsidRPr="00A21FEE">
        <w:rPr>
          <w:rFonts w:ascii="Arial" w:hAnsi="Arial" w:cs="Arial"/>
          <w:b/>
        </w:rPr>
        <w:t>(</w:t>
      </w:r>
      <w:r w:rsidR="00FC462D">
        <w:rPr>
          <w:rFonts w:ascii="Arial" w:hAnsi="Arial" w:cs="Arial"/>
          <w:b/>
        </w:rPr>
        <w:t>Kredi:3, AKTS:6</w:t>
      </w:r>
      <w:r w:rsidR="00FC462D" w:rsidRPr="00A21FEE">
        <w:rPr>
          <w:rFonts w:ascii="Arial" w:hAnsi="Arial" w:cs="Arial"/>
          <w:b/>
        </w:rPr>
        <w:t>)</w:t>
      </w:r>
      <w:r>
        <w:rPr>
          <w:rFonts w:ascii="Arial" w:hAnsi="Arial" w:cs="Arial"/>
          <w:b/>
        </w:rPr>
        <w:tab/>
      </w:r>
    </w:p>
    <w:p w:rsidR="000A4EBB" w:rsidRDefault="000A4EBB" w:rsidP="000A4EBB">
      <w:pPr>
        <w:spacing w:after="0"/>
        <w:rPr>
          <w:rFonts w:ascii="Arial" w:hAnsi="Arial" w:cs="Arial"/>
          <w:b/>
        </w:rPr>
      </w:pPr>
    </w:p>
    <w:p w:rsidR="000A4EBB" w:rsidRPr="00A06D8B" w:rsidRDefault="000A4EBB" w:rsidP="000A4EBB">
      <w:pPr>
        <w:jc w:val="both"/>
        <w:rPr>
          <w:rFonts w:ascii="Arial" w:hAnsi="Arial" w:cs="Arial"/>
          <w:b/>
        </w:rPr>
      </w:pPr>
      <w:r w:rsidRPr="00A06D8B">
        <w:rPr>
          <w:rFonts w:ascii="Arial" w:eastAsia="Calibri" w:hAnsi="Arial" w:cs="Arial"/>
        </w:rPr>
        <w:t>Bu dersin amacı ölçme bilgisinin temel tanımları ile hesaplamalarının öğrenilip uygulama yeteneğinin kazanılması.</w:t>
      </w:r>
    </w:p>
    <w:p w:rsidR="000A4EBB" w:rsidRPr="00A06D8B" w:rsidRDefault="000A4EBB" w:rsidP="000A4EBB">
      <w:pPr>
        <w:jc w:val="both"/>
        <w:rPr>
          <w:rFonts w:ascii="Arial" w:eastAsia="Calibri" w:hAnsi="Arial" w:cs="Arial"/>
        </w:rPr>
      </w:pPr>
      <w:r w:rsidRPr="00A06D8B">
        <w:rPr>
          <w:rFonts w:ascii="Arial" w:eastAsia="Calibri" w:hAnsi="Arial" w:cs="Arial"/>
        </w:rPr>
        <w:t>Poligon ölçü ve hesabı, Alan hesabı, Geometrik ve trigonometrik yükseklik tayini, Hacim hesabı, Aplikasyon, Yapı işlemleri, Basit ölçme aletleriyle yapılan işlemler, Teodolit ölçmeleri, Nivo ölçmeleri, Mühendislik aplikasyonları</w:t>
      </w:r>
    </w:p>
    <w:p w:rsidR="000A4EBB" w:rsidRDefault="000A4EBB" w:rsidP="000A4EBB">
      <w:pPr>
        <w:spacing w:after="0"/>
        <w:rPr>
          <w:rFonts w:ascii="Arial" w:hAnsi="Arial" w:cs="Arial"/>
          <w:b/>
        </w:rPr>
      </w:pPr>
    </w:p>
    <w:p w:rsidR="000A4EBB" w:rsidRDefault="000A4EBB" w:rsidP="003C3CAD">
      <w:pPr>
        <w:spacing w:after="0"/>
        <w:jc w:val="right"/>
        <w:rPr>
          <w:rFonts w:ascii="Arial" w:hAnsi="Arial" w:cs="Arial"/>
          <w:b/>
        </w:rPr>
      </w:pPr>
    </w:p>
    <w:p w:rsidR="003C3CAD" w:rsidRDefault="003C3CAD" w:rsidP="003C3CAD">
      <w:pPr>
        <w:spacing w:after="0"/>
        <w:jc w:val="right"/>
        <w:rPr>
          <w:rFonts w:ascii="Arial" w:hAnsi="Arial" w:cs="Arial"/>
          <w:b/>
        </w:rPr>
      </w:pPr>
    </w:p>
    <w:p w:rsidR="000A4EBB" w:rsidRPr="003C3CAD" w:rsidRDefault="00FC462D" w:rsidP="003C3CAD">
      <w:pPr>
        <w:spacing w:after="0"/>
        <w:rPr>
          <w:rFonts w:ascii="Arial" w:hAnsi="Arial" w:cs="Arial"/>
          <w:b/>
        </w:rPr>
      </w:pPr>
      <w:r>
        <w:rPr>
          <w:rFonts w:ascii="Arial" w:hAnsi="Arial" w:cs="Arial"/>
          <w:b/>
        </w:rPr>
        <w:t>MHKD11</w:t>
      </w:r>
      <w:r w:rsidR="000A4EBB">
        <w:rPr>
          <w:rFonts w:ascii="Arial" w:hAnsi="Arial" w:cs="Arial"/>
          <w:b/>
        </w:rPr>
        <w:t xml:space="preserve">8 </w:t>
      </w:r>
      <w:r>
        <w:rPr>
          <w:rFonts w:ascii="Arial" w:hAnsi="Arial" w:cs="Arial"/>
          <w:b/>
        </w:rPr>
        <w:t>TAŞINMAZ</w:t>
      </w:r>
      <w:r w:rsidR="000A4EBB" w:rsidRPr="00A21FEE">
        <w:rPr>
          <w:rFonts w:ascii="Arial" w:hAnsi="Arial" w:cs="Arial"/>
          <w:b/>
        </w:rPr>
        <w:t xml:space="preserve"> DEĞERLEME</w:t>
      </w:r>
      <w:r>
        <w:rPr>
          <w:rFonts w:ascii="Arial" w:hAnsi="Arial" w:cs="Arial"/>
          <w:b/>
        </w:rPr>
        <w:t>Sİ</w:t>
      </w:r>
      <w:r w:rsidR="000A4EBB" w:rsidRPr="00A21FEE">
        <w:rPr>
          <w:rFonts w:ascii="Arial" w:hAnsi="Arial" w:cs="Arial"/>
          <w:b/>
        </w:rPr>
        <w:t xml:space="preserve"> </w:t>
      </w:r>
      <w:r w:rsidRPr="00A21FEE">
        <w:rPr>
          <w:rFonts w:ascii="Arial" w:hAnsi="Arial" w:cs="Arial"/>
          <w:b/>
        </w:rPr>
        <w:t>(</w:t>
      </w:r>
      <w:r>
        <w:rPr>
          <w:rFonts w:ascii="Arial" w:hAnsi="Arial" w:cs="Arial"/>
          <w:b/>
        </w:rPr>
        <w:t>Kredi:3, AKTS</w:t>
      </w:r>
      <w:r w:rsidR="001E6722">
        <w:rPr>
          <w:rFonts w:ascii="Arial" w:hAnsi="Arial" w:cs="Arial"/>
          <w:b/>
        </w:rPr>
        <w:t>:6</w:t>
      </w:r>
      <w:r w:rsidRPr="00A21FEE">
        <w:rPr>
          <w:rFonts w:ascii="Arial" w:hAnsi="Arial" w:cs="Arial"/>
          <w:b/>
        </w:rPr>
        <w:t>)</w:t>
      </w:r>
      <w:r w:rsidR="000A4EBB" w:rsidRPr="00690DC0">
        <w:rPr>
          <w:rFonts w:ascii="Times New Roman" w:hAnsi="Times New Roman" w:cs="Times New Roman"/>
          <w:b/>
          <w:sz w:val="20"/>
          <w:szCs w:val="20"/>
        </w:rPr>
        <w:tab/>
      </w:r>
      <w:r w:rsidR="000A4EBB" w:rsidRPr="00690DC0">
        <w:rPr>
          <w:rFonts w:ascii="Times New Roman" w:hAnsi="Times New Roman" w:cs="Times New Roman"/>
          <w:b/>
          <w:sz w:val="20"/>
          <w:szCs w:val="20"/>
        </w:rPr>
        <w:tab/>
      </w:r>
      <w:r w:rsidR="000A4EBB" w:rsidRPr="00690DC0">
        <w:rPr>
          <w:rFonts w:ascii="Times New Roman" w:hAnsi="Times New Roman" w:cs="Times New Roman"/>
          <w:b/>
          <w:sz w:val="20"/>
          <w:szCs w:val="20"/>
        </w:rPr>
        <w:tab/>
      </w:r>
      <w:r w:rsidR="000A4EBB" w:rsidRPr="00690DC0">
        <w:rPr>
          <w:rFonts w:ascii="Times New Roman" w:hAnsi="Times New Roman" w:cs="Times New Roman"/>
          <w:b/>
          <w:sz w:val="20"/>
          <w:szCs w:val="20"/>
        </w:rPr>
        <w:tab/>
      </w:r>
    </w:p>
    <w:p w:rsidR="000A4EBB" w:rsidRDefault="000A4EBB" w:rsidP="000A4EBB">
      <w:pPr>
        <w:spacing w:after="0" w:line="240" w:lineRule="auto"/>
        <w:rPr>
          <w:rFonts w:ascii="Arial" w:hAnsi="Arial" w:cs="Arial"/>
          <w:b/>
        </w:rPr>
      </w:pPr>
    </w:p>
    <w:p w:rsidR="000A4EBB" w:rsidRPr="008556FC" w:rsidRDefault="000A4EBB" w:rsidP="000A4EBB">
      <w:pPr>
        <w:jc w:val="both"/>
        <w:rPr>
          <w:rFonts w:eastAsia="Calibri" w:cs="Times New Roman"/>
        </w:rPr>
      </w:pPr>
      <w:r w:rsidRPr="008556FC">
        <w:rPr>
          <w:rFonts w:eastAsia="Calibri" w:cs="Times New Roman"/>
        </w:rPr>
        <w:t>Bu dersin amacı inşaat sektörünün gelişmesi paralelinde gayrimenkul değerleme konusunda ülkemizde ilerleme kaydedilmektedir ve harita kadastro alanının önemli iş sahalarından biri haline gelmektedir bu nedenle bu derste gayrimenkul değerleme konusunun temel prensiplerinin aktarılması amaçlanmaktadır. Bu maçla ders içeriği temel finans matematiği, vergi mevzuatı ve meslek mevzuatı, değerleme yöntemleri ve uluslar arası kullanılan farklı yöntemleri konularından oluşmaktadır.</w:t>
      </w:r>
    </w:p>
    <w:p w:rsidR="000A4EBB" w:rsidRPr="00C35D1F" w:rsidRDefault="000A4EBB" w:rsidP="000A4EBB">
      <w:pPr>
        <w:spacing w:after="0" w:line="240" w:lineRule="auto"/>
        <w:rPr>
          <w:rFonts w:ascii="Arial" w:hAnsi="Arial" w:cs="Arial"/>
          <w:b/>
        </w:rPr>
      </w:pPr>
    </w:p>
    <w:p w:rsidR="00FA55BB" w:rsidRDefault="00FA55BB" w:rsidP="000A4EBB">
      <w:pPr>
        <w:spacing w:after="0" w:line="240" w:lineRule="auto"/>
        <w:rPr>
          <w:rFonts w:ascii="Arial" w:hAnsi="Arial" w:cs="Arial"/>
          <w:b/>
        </w:rPr>
      </w:pPr>
    </w:p>
    <w:p w:rsidR="00FA55BB" w:rsidRDefault="00FA55BB" w:rsidP="000A4EBB">
      <w:pPr>
        <w:spacing w:after="0" w:line="240" w:lineRule="auto"/>
        <w:rPr>
          <w:rFonts w:ascii="Arial" w:hAnsi="Arial" w:cs="Arial"/>
          <w:b/>
        </w:rPr>
      </w:pPr>
    </w:p>
    <w:p w:rsidR="000A4EBB" w:rsidRPr="00A21FEE" w:rsidRDefault="001E6722" w:rsidP="000A4EBB">
      <w:pPr>
        <w:spacing w:after="0" w:line="240" w:lineRule="auto"/>
        <w:rPr>
          <w:rFonts w:ascii="Arial" w:hAnsi="Arial" w:cs="Arial"/>
          <w:b/>
        </w:rPr>
      </w:pPr>
      <w:r>
        <w:rPr>
          <w:rFonts w:ascii="Arial" w:hAnsi="Arial" w:cs="Arial"/>
          <w:b/>
        </w:rPr>
        <w:t>MHKD126</w:t>
      </w:r>
      <w:r w:rsidR="000A4EBB">
        <w:rPr>
          <w:rFonts w:ascii="Arial" w:hAnsi="Arial" w:cs="Arial"/>
          <w:b/>
        </w:rPr>
        <w:t xml:space="preserve"> </w:t>
      </w:r>
      <w:r>
        <w:rPr>
          <w:rFonts w:ascii="Arial" w:hAnsi="Arial" w:cs="Arial"/>
          <w:b/>
        </w:rPr>
        <w:t xml:space="preserve">İSTATİSTİĞE GİRİŞ </w:t>
      </w:r>
      <w:r w:rsidRPr="00A21FEE">
        <w:rPr>
          <w:rFonts w:ascii="Arial" w:hAnsi="Arial" w:cs="Arial"/>
          <w:b/>
        </w:rPr>
        <w:t>(</w:t>
      </w:r>
      <w:r>
        <w:rPr>
          <w:rFonts w:ascii="Arial" w:hAnsi="Arial" w:cs="Arial"/>
          <w:b/>
        </w:rPr>
        <w:t>Kredi:3, AKTS:6</w:t>
      </w:r>
      <w:r w:rsidRPr="00A21FEE">
        <w:rPr>
          <w:rFonts w:ascii="Arial" w:hAnsi="Arial" w:cs="Arial"/>
          <w:b/>
        </w:rPr>
        <w:t>)</w:t>
      </w:r>
      <w:r w:rsidR="000A4EBB" w:rsidRPr="00A21FEE">
        <w:rPr>
          <w:rFonts w:ascii="Arial" w:hAnsi="Arial" w:cs="Arial"/>
          <w:b/>
        </w:rPr>
        <w:tab/>
      </w:r>
    </w:p>
    <w:p w:rsidR="000A4EBB" w:rsidRDefault="000A4EBB" w:rsidP="000A4EBB">
      <w:pPr>
        <w:spacing w:after="0"/>
        <w:rPr>
          <w:rFonts w:ascii="Arial" w:hAnsi="Arial" w:cs="Arial"/>
          <w:b/>
        </w:rPr>
      </w:pPr>
    </w:p>
    <w:p w:rsidR="000A4EBB" w:rsidRPr="00EF54BD" w:rsidRDefault="00F97802" w:rsidP="000A4EBB">
      <w:pPr>
        <w:jc w:val="both"/>
        <w:rPr>
          <w:rFonts w:eastAsia="Calibri" w:cs="Times New Roman"/>
        </w:rPr>
      </w:pPr>
      <w:r w:rsidRPr="00F97802">
        <w:rPr>
          <w:rFonts w:eastAsia="Calibri" w:cs="Times New Roman"/>
        </w:rPr>
        <w:t xml:space="preserve">Temel istatistik kavramları, veri analizi, olasılık dağılımları, örnekleme yöntemleri, hipotez testleri, regresyon ve </w:t>
      </w:r>
      <w:proofErr w:type="gramStart"/>
      <w:r w:rsidRPr="00F97802">
        <w:rPr>
          <w:rFonts w:eastAsia="Calibri" w:cs="Times New Roman"/>
        </w:rPr>
        <w:t>korelasyon</w:t>
      </w:r>
      <w:proofErr w:type="gramEnd"/>
      <w:r w:rsidRPr="00F97802">
        <w:rPr>
          <w:rFonts w:eastAsia="Calibri" w:cs="Times New Roman"/>
        </w:rPr>
        <w:t xml:space="preserve"> analizleri öğretilir. İstatistiksel hesaplama ve yorumlama becerileri kazandırılır.</w:t>
      </w:r>
      <w:r w:rsidR="000A4EBB" w:rsidRPr="00EF54BD">
        <w:rPr>
          <w:rFonts w:eastAsia="Calibri" w:cs="Times New Roman"/>
        </w:rPr>
        <w:tab/>
      </w:r>
    </w:p>
    <w:p w:rsidR="00926878" w:rsidRDefault="00926878" w:rsidP="003821D7">
      <w:pPr>
        <w:rPr>
          <w:rFonts w:ascii="Arial" w:hAnsi="Arial" w:cs="Arial"/>
          <w:b/>
        </w:rPr>
      </w:pPr>
    </w:p>
    <w:p w:rsidR="00926878" w:rsidRDefault="00926878" w:rsidP="003C3CAD">
      <w:pPr>
        <w:jc w:val="right"/>
        <w:rPr>
          <w:rFonts w:ascii="Arial" w:hAnsi="Arial" w:cs="Arial"/>
          <w:b/>
        </w:rPr>
      </w:pPr>
    </w:p>
    <w:p w:rsidR="000A4EBB" w:rsidRDefault="003C49C6" w:rsidP="000A4EBB">
      <w:pPr>
        <w:tabs>
          <w:tab w:val="left" w:pos="8775"/>
        </w:tabs>
        <w:spacing w:after="0"/>
        <w:ind w:right="-567"/>
        <w:jc w:val="both"/>
        <w:rPr>
          <w:rFonts w:ascii="Arial" w:hAnsi="Arial" w:cs="Arial"/>
          <w:b/>
        </w:rPr>
      </w:pPr>
      <w:r>
        <w:rPr>
          <w:rFonts w:ascii="Arial" w:hAnsi="Arial" w:cs="Arial"/>
          <w:b/>
        </w:rPr>
        <w:t>MHKD128</w:t>
      </w:r>
      <w:r w:rsidR="000A4EBB">
        <w:rPr>
          <w:rFonts w:ascii="Arial" w:hAnsi="Arial" w:cs="Arial"/>
          <w:b/>
        </w:rPr>
        <w:t xml:space="preserve"> </w:t>
      </w:r>
      <w:r>
        <w:rPr>
          <w:rFonts w:ascii="Arial" w:hAnsi="Arial" w:cs="Arial"/>
          <w:b/>
        </w:rPr>
        <w:t>ARAZİ UYGULAMASI</w:t>
      </w:r>
      <w:r w:rsidR="000A4EBB">
        <w:rPr>
          <w:rFonts w:ascii="Arial" w:hAnsi="Arial" w:cs="Arial"/>
          <w:b/>
        </w:rPr>
        <w:t xml:space="preserve"> I </w:t>
      </w:r>
      <w:r w:rsidRPr="00A21FEE">
        <w:rPr>
          <w:rFonts w:ascii="Arial" w:hAnsi="Arial" w:cs="Arial"/>
          <w:b/>
        </w:rPr>
        <w:t>(</w:t>
      </w:r>
      <w:r>
        <w:rPr>
          <w:rFonts w:ascii="Arial" w:hAnsi="Arial" w:cs="Arial"/>
          <w:b/>
        </w:rPr>
        <w:t>Kredi:3, AKTS:6</w:t>
      </w:r>
      <w:r w:rsidRPr="00A21FEE">
        <w:rPr>
          <w:rFonts w:ascii="Arial" w:hAnsi="Arial" w:cs="Arial"/>
          <w:b/>
        </w:rPr>
        <w:t>)</w:t>
      </w:r>
    </w:p>
    <w:p w:rsidR="000A4EBB" w:rsidRDefault="000A4EBB" w:rsidP="000A4EBB">
      <w:pPr>
        <w:tabs>
          <w:tab w:val="left" w:pos="8775"/>
        </w:tabs>
        <w:spacing w:after="0"/>
        <w:ind w:right="-567"/>
        <w:jc w:val="both"/>
        <w:rPr>
          <w:rFonts w:ascii="Arial" w:hAnsi="Arial" w:cs="Arial"/>
          <w:b/>
        </w:rPr>
      </w:pPr>
    </w:p>
    <w:p w:rsidR="000A4EBB" w:rsidRPr="00AC2E43" w:rsidRDefault="000A4EBB" w:rsidP="000A4EBB">
      <w:pPr>
        <w:pStyle w:val="hkBodj"/>
        <w:ind w:firstLine="0"/>
        <w:rPr>
          <w:rFonts w:ascii="Arial" w:hAnsi="Arial" w:cs="Arial"/>
          <w:bCs/>
          <w:sz w:val="22"/>
          <w:szCs w:val="22"/>
          <w:lang w:val="tr-TR"/>
        </w:rPr>
      </w:pPr>
      <w:r w:rsidRPr="00AC2E43">
        <w:rPr>
          <w:rFonts w:ascii="Arial" w:hAnsi="Arial" w:cs="Arial"/>
          <w:bCs/>
          <w:sz w:val="22"/>
          <w:szCs w:val="22"/>
          <w:lang w:val="tr-TR"/>
        </w:rPr>
        <w:t>Bu dersin amacı temel ölçme bilgisi hesaplamalarının uygulamalarını yapmak. Ders uygulama ağırlıklıdır.</w:t>
      </w:r>
    </w:p>
    <w:p w:rsidR="000A4EBB" w:rsidRPr="00AC2E43" w:rsidRDefault="000A4EBB" w:rsidP="000A4EBB">
      <w:pPr>
        <w:pStyle w:val="hkBodj"/>
        <w:ind w:firstLine="0"/>
        <w:rPr>
          <w:rFonts w:ascii="Arial" w:hAnsi="Arial" w:cs="Arial"/>
          <w:bCs/>
          <w:sz w:val="22"/>
          <w:szCs w:val="22"/>
          <w:lang w:val="tr-TR"/>
        </w:rPr>
      </w:pPr>
      <w:r w:rsidRPr="00AC2E43">
        <w:rPr>
          <w:rFonts w:ascii="Arial" w:hAnsi="Arial" w:cs="Arial"/>
          <w:bCs/>
          <w:sz w:val="22"/>
          <w:szCs w:val="22"/>
          <w:lang w:val="tr-TR"/>
        </w:rPr>
        <w:t>Basit ölçüm aletleri ile yapılan ölçümler,  Prizmatik Alımda Küçük ve Yan Noktaları Koordinatlarının Hesabı, Nivelman ölçümü ve hesabı, Total Station ile yapılan ölçümler, Açık, Kapalı ve Dayalı Poligon Geçkisi Ölçümü ve Hesabı, Poligon Kenarlarının Deniz ve Projeksiyon Yüzeyine İndirgenmesi, Nokta Yüksekliklerinin Geometrik Nivelmanla Ölçülmesi ve Hesabı</w:t>
      </w:r>
    </w:p>
    <w:p w:rsidR="000A4EBB" w:rsidRPr="00C35D1F" w:rsidRDefault="000A4EBB" w:rsidP="000A4EBB">
      <w:pPr>
        <w:tabs>
          <w:tab w:val="left" w:pos="8775"/>
        </w:tabs>
        <w:spacing w:after="0"/>
        <w:ind w:right="-567"/>
        <w:jc w:val="both"/>
        <w:rPr>
          <w:rFonts w:ascii="Arial" w:hAnsi="Arial" w:cs="Arial"/>
          <w:b/>
        </w:rPr>
      </w:pPr>
      <w:r w:rsidRPr="00C35D1F">
        <w:rPr>
          <w:rFonts w:ascii="Arial" w:hAnsi="Arial" w:cs="Arial"/>
          <w:b/>
        </w:rPr>
        <w:t xml:space="preserve">                                                                  </w:t>
      </w:r>
      <w:r>
        <w:rPr>
          <w:rFonts w:ascii="Arial" w:hAnsi="Arial" w:cs="Arial"/>
          <w:b/>
        </w:rPr>
        <w:t xml:space="preserve">                           </w:t>
      </w:r>
      <w:r w:rsidRPr="00C35D1F">
        <w:rPr>
          <w:rFonts w:ascii="Arial" w:hAnsi="Arial" w:cs="Arial"/>
          <w:b/>
        </w:rPr>
        <w:t xml:space="preserve">   </w:t>
      </w:r>
    </w:p>
    <w:p w:rsidR="000A4EBB" w:rsidRDefault="000A4EBB" w:rsidP="000A4EBB">
      <w:pPr>
        <w:spacing w:after="0"/>
        <w:rPr>
          <w:rFonts w:ascii="Arial" w:hAnsi="Arial" w:cs="Arial"/>
        </w:rPr>
      </w:pPr>
    </w:p>
    <w:p w:rsidR="003821D7" w:rsidRDefault="003821D7" w:rsidP="000A4EBB">
      <w:pPr>
        <w:spacing w:after="0"/>
        <w:rPr>
          <w:rFonts w:ascii="Arial" w:hAnsi="Arial" w:cs="Arial"/>
        </w:rPr>
      </w:pPr>
    </w:p>
    <w:p w:rsidR="003821D7" w:rsidRDefault="003821D7" w:rsidP="000A4EBB">
      <w:pPr>
        <w:spacing w:after="0"/>
        <w:rPr>
          <w:rFonts w:ascii="Arial" w:hAnsi="Arial" w:cs="Arial"/>
        </w:rPr>
      </w:pPr>
    </w:p>
    <w:p w:rsidR="003821D7" w:rsidRDefault="003821D7" w:rsidP="000A4EBB">
      <w:pPr>
        <w:spacing w:after="0"/>
        <w:rPr>
          <w:rFonts w:ascii="Arial" w:hAnsi="Arial" w:cs="Arial"/>
        </w:rPr>
      </w:pPr>
    </w:p>
    <w:p w:rsidR="003821D7" w:rsidRDefault="003821D7" w:rsidP="000A4EBB">
      <w:pPr>
        <w:spacing w:after="0"/>
        <w:rPr>
          <w:rFonts w:ascii="Arial" w:hAnsi="Arial" w:cs="Arial"/>
        </w:rPr>
      </w:pPr>
    </w:p>
    <w:p w:rsidR="0081242B" w:rsidRDefault="0081242B" w:rsidP="0081242B">
      <w:pPr>
        <w:autoSpaceDE w:val="0"/>
        <w:autoSpaceDN w:val="0"/>
        <w:adjustRightInd w:val="0"/>
        <w:spacing w:after="0" w:line="240" w:lineRule="auto"/>
        <w:jc w:val="right"/>
        <w:rPr>
          <w:rFonts w:ascii="Arial" w:hAnsi="Arial" w:cs="Arial"/>
          <w:b/>
          <w:bCs/>
        </w:rPr>
      </w:pPr>
    </w:p>
    <w:p w:rsidR="00CC7201" w:rsidRPr="0081242B" w:rsidRDefault="00CC7201" w:rsidP="0081242B">
      <w:pPr>
        <w:autoSpaceDE w:val="0"/>
        <w:autoSpaceDN w:val="0"/>
        <w:adjustRightInd w:val="0"/>
        <w:spacing w:after="0" w:line="240" w:lineRule="auto"/>
        <w:rPr>
          <w:rFonts w:ascii="Arial" w:hAnsi="Arial" w:cs="Arial"/>
          <w:b/>
          <w:bCs/>
        </w:rPr>
      </w:pPr>
      <w:r w:rsidRPr="00CC7201">
        <w:rPr>
          <w:rFonts w:ascii="Arial" w:hAnsi="Arial" w:cs="Arial"/>
          <w:b/>
        </w:rPr>
        <w:lastRenderedPageBreak/>
        <w:t xml:space="preserve">MTRD101 TÜRK DİLİ I </w:t>
      </w:r>
      <w:r w:rsidR="00EA3771" w:rsidRPr="00A21FEE">
        <w:rPr>
          <w:rFonts w:ascii="Arial" w:hAnsi="Arial" w:cs="Arial"/>
          <w:b/>
        </w:rPr>
        <w:t>(</w:t>
      </w:r>
      <w:r w:rsidR="00EA3771">
        <w:rPr>
          <w:rFonts w:ascii="Arial" w:hAnsi="Arial" w:cs="Arial"/>
          <w:b/>
        </w:rPr>
        <w:t>Kredi:2, AKTS:2</w:t>
      </w:r>
      <w:r w:rsidR="00EA3771" w:rsidRPr="00A21FEE">
        <w:rPr>
          <w:rFonts w:ascii="Arial" w:hAnsi="Arial" w:cs="Arial"/>
          <w:b/>
        </w:rPr>
        <w:t>)</w:t>
      </w:r>
    </w:p>
    <w:p w:rsidR="00057FEC" w:rsidRPr="00057FEC" w:rsidRDefault="00057FEC" w:rsidP="00057FEC">
      <w:pPr>
        <w:pStyle w:val="NormalWeb"/>
        <w:spacing w:before="240" w:beforeAutospacing="0" w:after="240" w:afterAutospacing="0" w:line="360" w:lineRule="auto"/>
        <w:jc w:val="both"/>
        <w:rPr>
          <w:rFonts w:ascii="Arial" w:hAnsi="Arial" w:cs="Arial"/>
          <w:color w:val="000000"/>
          <w:sz w:val="22"/>
          <w:szCs w:val="22"/>
        </w:rPr>
      </w:pPr>
      <w:r w:rsidRPr="00057FEC">
        <w:rPr>
          <w:rFonts w:ascii="Arial" w:hAnsi="Arial" w:cs="Arial"/>
          <w:color w:val="000000"/>
          <w:sz w:val="22"/>
          <w:szCs w:val="22"/>
        </w:rPr>
        <w:t>1. Dil, dil ve iletişim, dil-varlık ilişkisi, dil ve insan olma serüvenimiz, dil-düşünce ilişkisini kavrayabilme, 2. Türk dilinin yapısal özelliklerini ve zenginliğini ortaya koyma, örneklerle gösterme, 3.Yazılı ve sözlü iletişimde her ortamda kendisini rahatça ifade edebilme yollarını öğrenme, 4. Değişik, güncel, evrensel, toplumsal ve edebi metinlerle (makale, köşe yazısı, deneme v.b</w:t>
      </w:r>
      <w:proofErr w:type="gramStart"/>
      <w:r w:rsidRPr="00057FEC">
        <w:rPr>
          <w:rFonts w:ascii="Arial" w:hAnsi="Arial" w:cs="Arial"/>
          <w:color w:val="000000"/>
          <w:sz w:val="22"/>
          <w:szCs w:val="22"/>
        </w:rPr>
        <w:t>.;</w:t>
      </w:r>
      <w:proofErr w:type="gramEnd"/>
      <w:r w:rsidRPr="00057FEC">
        <w:rPr>
          <w:rFonts w:ascii="Arial" w:hAnsi="Arial" w:cs="Arial"/>
          <w:color w:val="000000"/>
          <w:sz w:val="22"/>
          <w:szCs w:val="22"/>
        </w:rPr>
        <w:t xml:space="preserve"> şiir, hikaye, roman, tiyatro oyunu v.b.) kültür dağarcığını geliştirme, 5. Araştıran, bilgilenen, sorgulayan bireyler yetiştirme. Dil, diller ve Türk dili, Dilin sözlük (edinim) ve dil bilgisi (kullanım) yapısı, Kelime türleri, Yazılı ve sözlü anlatım türleri, Düzgün ve etkili dil kullanımının temel ilkeleri.</w:t>
      </w:r>
    </w:p>
    <w:p w:rsidR="00CC7201" w:rsidRDefault="00CC7201" w:rsidP="00F10D9C">
      <w:pPr>
        <w:spacing w:after="0" w:line="240" w:lineRule="auto"/>
        <w:rPr>
          <w:rFonts w:ascii="Arial" w:hAnsi="Arial" w:cs="Arial"/>
          <w:b/>
        </w:rPr>
      </w:pPr>
    </w:p>
    <w:p w:rsidR="00F0722E" w:rsidRDefault="00F0722E" w:rsidP="00F10D9C">
      <w:pPr>
        <w:spacing w:after="0" w:line="240" w:lineRule="auto"/>
        <w:rPr>
          <w:rFonts w:ascii="Arial" w:hAnsi="Arial" w:cs="Arial"/>
          <w:b/>
        </w:rPr>
      </w:pPr>
    </w:p>
    <w:p w:rsidR="00CC7201" w:rsidRDefault="00CC7201" w:rsidP="0081242B">
      <w:pPr>
        <w:spacing w:after="0" w:line="240" w:lineRule="auto"/>
        <w:jc w:val="right"/>
        <w:rPr>
          <w:rFonts w:ascii="Arial" w:hAnsi="Arial" w:cs="Arial"/>
          <w:b/>
        </w:rPr>
      </w:pPr>
    </w:p>
    <w:p w:rsidR="000A4EBB" w:rsidRPr="00C35D1F" w:rsidRDefault="007062FB" w:rsidP="000A4EBB">
      <w:pPr>
        <w:autoSpaceDE w:val="0"/>
        <w:autoSpaceDN w:val="0"/>
        <w:adjustRightInd w:val="0"/>
        <w:spacing w:after="0" w:line="240" w:lineRule="auto"/>
        <w:jc w:val="both"/>
        <w:rPr>
          <w:rFonts w:ascii="Arial" w:hAnsi="Arial" w:cs="Arial"/>
          <w:lang w:eastAsia="tr-TR"/>
        </w:rPr>
      </w:pPr>
      <w:r>
        <w:rPr>
          <w:rFonts w:ascii="Arial" w:hAnsi="Arial" w:cs="Arial"/>
          <w:b/>
          <w:bCs/>
        </w:rPr>
        <w:t>MHKD233</w:t>
      </w:r>
      <w:r w:rsidR="000A4EBB">
        <w:rPr>
          <w:rFonts w:ascii="Arial" w:hAnsi="Arial" w:cs="Arial"/>
          <w:b/>
          <w:bCs/>
        </w:rPr>
        <w:t xml:space="preserve"> </w:t>
      </w:r>
      <w:r>
        <w:rPr>
          <w:rFonts w:ascii="Arial" w:hAnsi="Arial" w:cs="Arial"/>
          <w:b/>
          <w:bCs/>
        </w:rPr>
        <w:t>ARAZİ UYGULAMASI II</w:t>
      </w:r>
      <w:r w:rsidR="000A4EBB">
        <w:rPr>
          <w:rFonts w:ascii="Arial" w:hAnsi="Arial" w:cs="Arial"/>
          <w:b/>
          <w:bCs/>
        </w:rPr>
        <w:t xml:space="preserve">  </w:t>
      </w:r>
      <w:r w:rsidRPr="00A21FEE">
        <w:rPr>
          <w:rFonts w:ascii="Arial" w:hAnsi="Arial" w:cs="Arial"/>
          <w:b/>
        </w:rPr>
        <w:t>(</w:t>
      </w:r>
      <w:r>
        <w:rPr>
          <w:rFonts w:ascii="Arial" w:hAnsi="Arial" w:cs="Arial"/>
          <w:b/>
        </w:rPr>
        <w:t>Kredi:3, AKTS:6</w:t>
      </w:r>
      <w:r w:rsidRPr="00A21FEE">
        <w:rPr>
          <w:rFonts w:ascii="Arial" w:hAnsi="Arial" w:cs="Arial"/>
          <w:b/>
        </w:rPr>
        <w:t>)</w:t>
      </w:r>
      <w:r w:rsidR="000A4EBB" w:rsidRPr="00C35D1F">
        <w:rPr>
          <w:rFonts w:ascii="Arial" w:hAnsi="Arial" w:cs="Arial"/>
          <w:b/>
          <w:bCs/>
        </w:rPr>
        <w:tab/>
      </w:r>
      <w:r w:rsidR="000A4EBB" w:rsidRPr="00C35D1F">
        <w:rPr>
          <w:rFonts w:ascii="Arial" w:hAnsi="Arial" w:cs="Arial"/>
          <w:b/>
          <w:bCs/>
        </w:rPr>
        <w:tab/>
      </w:r>
      <w:r w:rsidR="000A4EBB" w:rsidRPr="00C35D1F">
        <w:rPr>
          <w:rFonts w:ascii="Arial" w:hAnsi="Arial" w:cs="Arial"/>
          <w:b/>
          <w:bCs/>
        </w:rPr>
        <w:tab/>
      </w:r>
      <w:r w:rsidR="000A4EBB" w:rsidRPr="00C35D1F">
        <w:rPr>
          <w:rFonts w:ascii="Arial" w:hAnsi="Arial" w:cs="Arial"/>
          <w:b/>
          <w:bCs/>
        </w:rPr>
        <w:tab/>
      </w:r>
      <w:r w:rsidR="000A4EBB" w:rsidRPr="00C35D1F">
        <w:rPr>
          <w:rFonts w:ascii="Arial" w:hAnsi="Arial" w:cs="Arial"/>
          <w:b/>
          <w:bCs/>
        </w:rPr>
        <w:tab/>
      </w:r>
      <w:r w:rsidR="000A4EBB" w:rsidRPr="00C35D1F">
        <w:rPr>
          <w:rFonts w:ascii="Arial" w:hAnsi="Arial" w:cs="Arial"/>
          <w:b/>
          <w:bCs/>
        </w:rPr>
        <w:tab/>
      </w:r>
    </w:p>
    <w:p w:rsidR="000A4EBB" w:rsidRDefault="000A4EBB" w:rsidP="000A4EBB">
      <w:pPr>
        <w:autoSpaceDE w:val="0"/>
        <w:autoSpaceDN w:val="0"/>
        <w:adjustRightInd w:val="0"/>
        <w:spacing w:after="0" w:line="240" w:lineRule="auto"/>
        <w:jc w:val="both"/>
        <w:rPr>
          <w:rFonts w:ascii="Arial" w:hAnsi="Arial" w:cs="Arial"/>
          <w:lang w:eastAsia="tr-TR"/>
        </w:rPr>
      </w:pPr>
    </w:p>
    <w:p w:rsidR="000A4EBB" w:rsidRPr="001A434A" w:rsidRDefault="000A4EBB" w:rsidP="000A4EBB">
      <w:pPr>
        <w:jc w:val="both"/>
        <w:rPr>
          <w:rFonts w:ascii="Arial" w:eastAsia="Calibri" w:hAnsi="Arial" w:cs="Arial"/>
        </w:rPr>
      </w:pPr>
      <w:r w:rsidRPr="001A434A">
        <w:rPr>
          <w:rFonts w:ascii="Arial" w:eastAsia="Calibri" w:hAnsi="Arial" w:cs="Arial"/>
        </w:rPr>
        <w:t xml:space="preserve">Bu dersin amacı harita yapım prensiplerinin öğrenilmesi ve uygulama yapma yeterliliğinin kazandırılması amaçlamaktadır. Bu amaçla ders içeriği </w:t>
      </w:r>
      <w:proofErr w:type="spellStart"/>
      <w:r w:rsidRPr="001A434A">
        <w:rPr>
          <w:rFonts w:ascii="Arial" w:eastAsia="Calibri" w:hAnsi="Arial" w:cs="Arial"/>
        </w:rPr>
        <w:t>nivelman</w:t>
      </w:r>
      <w:proofErr w:type="spellEnd"/>
      <w:r w:rsidRPr="001A434A">
        <w:rPr>
          <w:rFonts w:ascii="Arial" w:eastAsia="Calibri" w:hAnsi="Arial" w:cs="Arial"/>
        </w:rPr>
        <w:t xml:space="preserve"> ve poligon ölçme, hesaplama, indirgeme yöntem ve tekniklerinin öğrenilmesi, problem çözümleri ve örnek alan üzerinden uygulama yapılaması ve son olarak 1/5000 ve 1/1000 ölçekli </w:t>
      </w:r>
      <w:proofErr w:type="gramStart"/>
      <w:r w:rsidRPr="001A434A">
        <w:rPr>
          <w:rFonts w:ascii="Arial" w:eastAsia="Calibri" w:hAnsi="Arial" w:cs="Arial"/>
        </w:rPr>
        <w:t>halihazır</w:t>
      </w:r>
      <w:proofErr w:type="gramEnd"/>
      <w:r w:rsidRPr="001A434A">
        <w:rPr>
          <w:rFonts w:ascii="Arial" w:eastAsia="Calibri" w:hAnsi="Arial" w:cs="Arial"/>
        </w:rPr>
        <w:t xml:space="preserve"> haritalarının çizilmesi konularından oluşmaktadır.</w:t>
      </w:r>
    </w:p>
    <w:p w:rsidR="00F0722E" w:rsidRDefault="00F0722E" w:rsidP="000A4EBB">
      <w:pPr>
        <w:autoSpaceDE w:val="0"/>
        <w:autoSpaceDN w:val="0"/>
        <w:adjustRightInd w:val="0"/>
        <w:spacing w:after="0" w:line="240" w:lineRule="auto"/>
        <w:jc w:val="both"/>
        <w:rPr>
          <w:rFonts w:ascii="Arial" w:hAnsi="Arial" w:cs="Arial"/>
          <w:lang w:eastAsia="tr-TR"/>
        </w:rPr>
      </w:pPr>
    </w:p>
    <w:p w:rsidR="004C0F71" w:rsidRDefault="004C0F71" w:rsidP="004C0F71">
      <w:pPr>
        <w:autoSpaceDE w:val="0"/>
        <w:autoSpaceDN w:val="0"/>
        <w:adjustRightInd w:val="0"/>
        <w:spacing w:after="0" w:line="240" w:lineRule="auto"/>
        <w:jc w:val="right"/>
        <w:rPr>
          <w:rFonts w:ascii="Arial" w:hAnsi="Arial" w:cs="Arial"/>
          <w:lang w:eastAsia="tr-TR"/>
        </w:rPr>
      </w:pPr>
    </w:p>
    <w:p w:rsidR="000A4EBB" w:rsidRPr="004C0F71" w:rsidRDefault="007062FB" w:rsidP="004C0F71">
      <w:pPr>
        <w:autoSpaceDE w:val="0"/>
        <w:autoSpaceDN w:val="0"/>
        <w:adjustRightInd w:val="0"/>
        <w:spacing w:after="0" w:line="240" w:lineRule="auto"/>
        <w:rPr>
          <w:rFonts w:ascii="Arial" w:hAnsi="Arial" w:cs="Arial"/>
          <w:lang w:eastAsia="tr-TR"/>
        </w:rPr>
      </w:pPr>
      <w:r>
        <w:rPr>
          <w:rFonts w:ascii="Arial" w:hAnsi="Arial" w:cs="Arial"/>
          <w:b/>
        </w:rPr>
        <w:t xml:space="preserve">MHKD235 İMAR UYGULAMALASI  </w:t>
      </w:r>
      <w:r w:rsidRPr="00A21FEE">
        <w:rPr>
          <w:rFonts w:ascii="Arial" w:hAnsi="Arial" w:cs="Arial"/>
          <w:b/>
        </w:rPr>
        <w:t>(</w:t>
      </w:r>
      <w:r>
        <w:rPr>
          <w:rFonts w:ascii="Arial" w:hAnsi="Arial" w:cs="Arial"/>
          <w:b/>
        </w:rPr>
        <w:t>Kredi:3, AKTS:5</w:t>
      </w:r>
      <w:r w:rsidRPr="00A21FEE">
        <w:rPr>
          <w:rFonts w:ascii="Arial" w:hAnsi="Arial" w:cs="Arial"/>
          <w:b/>
        </w:rPr>
        <w:t>)</w:t>
      </w:r>
    </w:p>
    <w:p w:rsidR="000A4EBB" w:rsidRDefault="000A4EBB" w:rsidP="000A4EBB">
      <w:pPr>
        <w:autoSpaceDE w:val="0"/>
        <w:autoSpaceDN w:val="0"/>
        <w:adjustRightInd w:val="0"/>
        <w:spacing w:after="0" w:line="240" w:lineRule="auto"/>
        <w:jc w:val="both"/>
        <w:rPr>
          <w:rFonts w:ascii="Arial" w:eastAsia="Times New Roman" w:hAnsi="Arial" w:cs="Arial"/>
          <w:lang w:eastAsia="tr-TR"/>
        </w:rPr>
      </w:pPr>
    </w:p>
    <w:p w:rsidR="000A4EBB" w:rsidRDefault="00F97802" w:rsidP="000A4EBB">
      <w:pPr>
        <w:autoSpaceDE w:val="0"/>
        <w:autoSpaceDN w:val="0"/>
        <w:adjustRightInd w:val="0"/>
        <w:spacing w:after="0" w:line="240" w:lineRule="auto"/>
        <w:jc w:val="both"/>
        <w:rPr>
          <w:rFonts w:ascii="Arial" w:eastAsia="Times New Roman" w:hAnsi="Arial" w:cs="Arial"/>
          <w:lang w:eastAsia="tr-TR"/>
        </w:rPr>
      </w:pPr>
      <w:r>
        <w:t>İmar planları, parselasyon işlemleri, düzenleme ortaklık payı hesapları, imar uygulamaları ve kadastro düzenlemeleri ele alınır. İmar uygulamalarına yönelik teknik ve hukuki süreçler incelenir.</w:t>
      </w:r>
    </w:p>
    <w:p w:rsidR="000A4EBB" w:rsidRDefault="000A4EBB" w:rsidP="000A4EBB">
      <w:pPr>
        <w:autoSpaceDE w:val="0"/>
        <w:autoSpaceDN w:val="0"/>
        <w:adjustRightInd w:val="0"/>
        <w:spacing w:after="0" w:line="240" w:lineRule="auto"/>
        <w:jc w:val="both"/>
        <w:rPr>
          <w:rFonts w:ascii="Arial" w:eastAsia="Times New Roman" w:hAnsi="Arial" w:cs="Arial"/>
          <w:lang w:eastAsia="tr-TR"/>
        </w:rPr>
      </w:pPr>
    </w:p>
    <w:p w:rsidR="00F0722E" w:rsidRDefault="00F0722E" w:rsidP="000A4EBB">
      <w:pPr>
        <w:autoSpaceDE w:val="0"/>
        <w:autoSpaceDN w:val="0"/>
        <w:adjustRightInd w:val="0"/>
        <w:spacing w:after="0" w:line="240" w:lineRule="auto"/>
        <w:jc w:val="both"/>
        <w:rPr>
          <w:rFonts w:ascii="Arial" w:eastAsia="Times New Roman" w:hAnsi="Arial" w:cs="Arial"/>
          <w:lang w:eastAsia="tr-TR"/>
        </w:rPr>
      </w:pPr>
    </w:p>
    <w:p w:rsidR="000A4EBB" w:rsidRDefault="000A4EBB" w:rsidP="004C0F71">
      <w:pPr>
        <w:autoSpaceDE w:val="0"/>
        <w:autoSpaceDN w:val="0"/>
        <w:adjustRightInd w:val="0"/>
        <w:spacing w:after="0" w:line="240" w:lineRule="auto"/>
        <w:jc w:val="right"/>
        <w:rPr>
          <w:rFonts w:ascii="Arial" w:eastAsia="Times New Roman" w:hAnsi="Arial" w:cs="Arial"/>
          <w:lang w:eastAsia="tr-TR"/>
        </w:rPr>
      </w:pPr>
    </w:p>
    <w:p w:rsidR="000A4EBB" w:rsidRDefault="001E214A" w:rsidP="000A4EBB">
      <w:pPr>
        <w:jc w:val="both"/>
        <w:rPr>
          <w:rFonts w:ascii="Arial" w:hAnsi="Arial" w:cs="Arial"/>
          <w:b/>
        </w:rPr>
      </w:pPr>
      <w:r>
        <w:rPr>
          <w:rFonts w:ascii="Arial" w:hAnsi="Arial" w:cs="Arial"/>
          <w:b/>
        </w:rPr>
        <w:t>MHKD237</w:t>
      </w:r>
      <w:r w:rsidR="000A4EBB" w:rsidRPr="00C35D1F">
        <w:rPr>
          <w:rFonts w:ascii="Arial" w:hAnsi="Arial" w:cs="Arial"/>
          <w:b/>
        </w:rPr>
        <w:t xml:space="preserve"> BİLGİSA</w:t>
      </w:r>
      <w:r>
        <w:rPr>
          <w:rFonts w:ascii="Arial" w:hAnsi="Arial" w:cs="Arial"/>
          <w:b/>
        </w:rPr>
        <w:t xml:space="preserve">YAR TABANLI </w:t>
      </w:r>
      <w:r w:rsidR="000A4EBB">
        <w:rPr>
          <w:rFonts w:ascii="Arial" w:hAnsi="Arial" w:cs="Arial"/>
          <w:b/>
        </w:rPr>
        <w:t xml:space="preserve">HARİTA ÜRETİMİ  </w:t>
      </w:r>
      <w:r w:rsidRPr="00A21FEE">
        <w:rPr>
          <w:rFonts w:ascii="Arial" w:hAnsi="Arial" w:cs="Arial"/>
          <w:b/>
        </w:rPr>
        <w:t>(</w:t>
      </w:r>
      <w:r>
        <w:rPr>
          <w:rFonts w:ascii="Arial" w:hAnsi="Arial" w:cs="Arial"/>
          <w:b/>
        </w:rPr>
        <w:t>Kredi:3, AKTS:5</w:t>
      </w:r>
      <w:r w:rsidRPr="00A21FEE">
        <w:rPr>
          <w:rFonts w:ascii="Arial" w:hAnsi="Arial" w:cs="Arial"/>
          <w:b/>
        </w:rPr>
        <w:t>)</w:t>
      </w:r>
    </w:p>
    <w:p w:rsidR="000A4EBB" w:rsidRDefault="000A4EBB" w:rsidP="000A4EBB">
      <w:pPr>
        <w:jc w:val="both"/>
        <w:rPr>
          <w:rFonts w:ascii="Arial" w:eastAsia="Calibri" w:hAnsi="Arial" w:cs="Arial"/>
        </w:rPr>
      </w:pPr>
      <w:r w:rsidRPr="00A21FEE">
        <w:rPr>
          <w:rFonts w:ascii="Arial" w:eastAsia="Calibri" w:hAnsi="Arial" w:cs="Arial"/>
        </w:rPr>
        <w:t xml:space="preserve">Bu dersin amacı harita üretim tekniklerine uygun yazılımların kullanılması konusunda ülkemizde çoğunlukla yerel ve merkezi idarelerde kullanılan bir program olması nedeniyle </w:t>
      </w:r>
      <w:proofErr w:type="spellStart"/>
      <w:r w:rsidRPr="00A21FEE">
        <w:rPr>
          <w:rFonts w:ascii="Arial" w:eastAsia="Calibri" w:hAnsi="Arial" w:cs="Arial"/>
        </w:rPr>
        <w:t>NetCad</w:t>
      </w:r>
      <w:proofErr w:type="spellEnd"/>
      <w:r w:rsidRPr="00A21FEE">
        <w:rPr>
          <w:rFonts w:ascii="Arial" w:eastAsia="Calibri" w:hAnsi="Arial" w:cs="Arial"/>
        </w:rPr>
        <w:t xml:space="preserve"> programı ağırlıkla gösterilmektedir. Bunun yanında kullanılan diğer yazılımlarda genel itibari ile tanıtılmaktadır. Ders kapsamında harita yapımına başlamadan önce yapılması gereken, </w:t>
      </w:r>
      <w:proofErr w:type="spellStart"/>
      <w:r w:rsidRPr="00A21FEE">
        <w:rPr>
          <w:rFonts w:ascii="Arial" w:eastAsia="Calibri" w:hAnsi="Arial" w:cs="Arial"/>
        </w:rPr>
        <w:t>raster</w:t>
      </w:r>
      <w:proofErr w:type="spellEnd"/>
      <w:r w:rsidRPr="00A21FEE">
        <w:rPr>
          <w:rFonts w:ascii="Arial" w:eastAsia="Calibri" w:hAnsi="Arial" w:cs="Arial"/>
        </w:rPr>
        <w:t xml:space="preserve"> işlemeleri, koordinat ve dosya özelliklerinin ayarlanması; nesne oluşturma, metin hazırlama, katmanlar konularına uygulama yaparak geliştirmek önem kazanmaktadır.</w:t>
      </w:r>
    </w:p>
    <w:p w:rsidR="00F0722E" w:rsidRPr="00A21FEE" w:rsidRDefault="00F0722E" w:rsidP="000A4EBB">
      <w:pPr>
        <w:jc w:val="both"/>
        <w:rPr>
          <w:rFonts w:ascii="Arial" w:eastAsia="Calibri" w:hAnsi="Arial" w:cs="Arial"/>
        </w:rPr>
      </w:pPr>
    </w:p>
    <w:p w:rsidR="00F0722E" w:rsidRPr="00804B7C" w:rsidRDefault="00F0722E" w:rsidP="00F0722E">
      <w:pPr>
        <w:rPr>
          <w:rFonts w:ascii="Arial" w:hAnsi="Arial" w:cs="Arial"/>
          <w:b/>
        </w:rPr>
      </w:pPr>
      <w:r>
        <w:rPr>
          <w:rFonts w:ascii="Arial" w:hAnsi="Arial" w:cs="Arial"/>
          <w:b/>
        </w:rPr>
        <w:t>MHKD208 COĞRAFİ</w:t>
      </w:r>
      <w:r w:rsidRPr="00804B7C">
        <w:rPr>
          <w:rFonts w:ascii="Arial" w:hAnsi="Arial" w:cs="Arial"/>
          <w:b/>
        </w:rPr>
        <w:t xml:space="preserve"> </w:t>
      </w:r>
      <w:r>
        <w:rPr>
          <w:rFonts w:ascii="Arial" w:hAnsi="Arial" w:cs="Arial"/>
          <w:b/>
        </w:rPr>
        <w:t xml:space="preserve">BİLGİ SİSTEMLERİ </w:t>
      </w:r>
      <w:r w:rsidRPr="00804B7C">
        <w:rPr>
          <w:rFonts w:ascii="Arial" w:hAnsi="Arial" w:cs="Arial"/>
          <w:b/>
        </w:rPr>
        <w:t xml:space="preserve"> </w:t>
      </w:r>
      <w:r w:rsidRPr="00A21FEE">
        <w:rPr>
          <w:rFonts w:ascii="Arial" w:hAnsi="Arial" w:cs="Arial"/>
          <w:b/>
        </w:rPr>
        <w:t>(</w:t>
      </w:r>
      <w:r>
        <w:rPr>
          <w:rFonts w:ascii="Arial" w:hAnsi="Arial" w:cs="Arial"/>
          <w:b/>
        </w:rPr>
        <w:t>Kredi:3, AKTS:5</w:t>
      </w:r>
      <w:r w:rsidRPr="00A21FEE">
        <w:rPr>
          <w:rFonts w:ascii="Arial" w:hAnsi="Arial" w:cs="Arial"/>
          <w:b/>
        </w:rPr>
        <w:t>)</w:t>
      </w:r>
    </w:p>
    <w:p w:rsidR="00F0722E" w:rsidRDefault="00F0722E" w:rsidP="00F0722E">
      <w:pPr>
        <w:jc w:val="both"/>
        <w:rPr>
          <w:rFonts w:ascii="Arial" w:hAnsi="Arial" w:cs="Arial"/>
          <w:b/>
        </w:rPr>
      </w:pPr>
      <w:proofErr w:type="spellStart"/>
      <w:r>
        <w:t>CBS’nin</w:t>
      </w:r>
      <w:proofErr w:type="spellEnd"/>
      <w:r>
        <w:t xml:space="preserve"> temel kavramları, veri tabanı yönetimi, koordinat sistemleri, </w:t>
      </w:r>
      <w:proofErr w:type="gramStart"/>
      <w:r>
        <w:t>projeksiyonlar</w:t>
      </w:r>
      <w:proofErr w:type="gramEnd"/>
      <w:r>
        <w:t xml:space="preserve">, </w:t>
      </w:r>
      <w:proofErr w:type="spellStart"/>
      <w:r>
        <w:t>konumsal</w:t>
      </w:r>
      <w:proofErr w:type="spellEnd"/>
      <w:r>
        <w:t xml:space="preserve"> analizler ve kent/arazi bilgi sistemi uygulamaları öğretilir.</w:t>
      </w:r>
    </w:p>
    <w:p w:rsidR="00F0722E" w:rsidRDefault="00F0722E" w:rsidP="00CC7201">
      <w:pPr>
        <w:rPr>
          <w:rFonts w:ascii="Arial" w:hAnsi="Arial" w:cs="Arial"/>
          <w:b/>
        </w:rPr>
      </w:pPr>
    </w:p>
    <w:p w:rsidR="00CC7201" w:rsidRPr="00CC7201" w:rsidRDefault="008A4C95" w:rsidP="00CC7201">
      <w:pPr>
        <w:rPr>
          <w:rFonts w:ascii="Arial" w:hAnsi="Arial" w:cs="Arial"/>
          <w:b/>
        </w:rPr>
      </w:pPr>
      <w:r>
        <w:rPr>
          <w:rFonts w:ascii="Arial" w:hAnsi="Arial" w:cs="Arial"/>
          <w:b/>
        </w:rPr>
        <w:lastRenderedPageBreak/>
        <w:t>MTRD102</w:t>
      </w:r>
      <w:r w:rsidR="00CC7201" w:rsidRPr="00CC7201">
        <w:rPr>
          <w:rFonts w:ascii="Arial" w:hAnsi="Arial" w:cs="Arial"/>
          <w:b/>
        </w:rPr>
        <w:t xml:space="preserve"> TÜRK DİLİ I</w:t>
      </w:r>
      <w:r w:rsidR="000A4EBB">
        <w:rPr>
          <w:rFonts w:ascii="Arial" w:hAnsi="Arial" w:cs="Arial"/>
          <w:b/>
        </w:rPr>
        <w:t>I</w:t>
      </w:r>
      <w:r w:rsidR="00940DBC">
        <w:rPr>
          <w:rFonts w:ascii="Arial" w:hAnsi="Arial" w:cs="Arial"/>
          <w:b/>
        </w:rPr>
        <w:t xml:space="preserve"> </w:t>
      </w:r>
      <w:r w:rsidR="00940DBC" w:rsidRPr="00A21FEE">
        <w:rPr>
          <w:rFonts w:ascii="Arial" w:hAnsi="Arial" w:cs="Arial"/>
          <w:b/>
        </w:rPr>
        <w:t>(</w:t>
      </w:r>
      <w:r w:rsidR="00940DBC">
        <w:rPr>
          <w:rFonts w:ascii="Arial" w:hAnsi="Arial" w:cs="Arial"/>
          <w:b/>
        </w:rPr>
        <w:t>Kredi:2, AKTS:2</w:t>
      </w:r>
      <w:r w:rsidR="00940DBC" w:rsidRPr="00A21FEE">
        <w:rPr>
          <w:rFonts w:ascii="Arial" w:hAnsi="Arial" w:cs="Arial"/>
          <w:b/>
        </w:rPr>
        <w:t>)</w:t>
      </w:r>
    </w:p>
    <w:p w:rsidR="00057FEC" w:rsidRPr="00057FEC" w:rsidRDefault="00057FEC" w:rsidP="00057FEC">
      <w:pPr>
        <w:pStyle w:val="NormalWeb"/>
        <w:spacing w:before="240" w:beforeAutospacing="0" w:after="240" w:afterAutospacing="0" w:line="360" w:lineRule="auto"/>
        <w:jc w:val="both"/>
        <w:rPr>
          <w:rFonts w:ascii="Arial" w:hAnsi="Arial" w:cs="Arial"/>
          <w:color w:val="000000"/>
          <w:sz w:val="22"/>
          <w:szCs w:val="22"/>
        </w:rPr>
      </w:pPr>
      <w:r w:rsidRPr="00057FEC">
        <w:rPr>
          <w:rFonts w:ascii="Arial" w:hAnsi="Arial" w:cs="Arial"/>
          <w:color w:val="000000"/>
          <w:sz w:val="22"/>
          <w:szCs w:val="22"/>
        </w:rPr>
        <w:t>1. Öğrencilerin hayatın her alanında ihtiyaç duyduğu yazılı ve sözlü anlatım becerilerini geliştirme, 2-Noktalamanın yazılı anlatımdaki önemini kavrayabilme, 3-Doğru anlatımın kişisel ve toplumsal iletişimdeki önemini kavrayabilme, 4-Araştırma, okuma ve bilgilenme kabiliyetlerini geliştirme. Yazılı ve sözlü anlatım türleri, Noktalama ve Yazım kuralları, Anlatım bozuklukları  </w:t>
      </w:r>
    </w:p>
    <w:p w:rsidR="000A4FD0" w:rsidRDefault="000A4FD0">
      <w:pPr>
        <w:rPr>
          <w:rFonts w:ascii="Arial" w:hAnsi="Arial" w:cs="Arial"/>
          <w:b/>
        </w:rPr>
      </w:pPr>
    </w:p>
    <w:p w:rsidR="00443E2C" w:rsidRDefault="00443E2C" w:rsidP="00443E2C">
      <w:pPr>
        <w:jc w:val="both"/>
        <w:rPr>
          <w:rFonts w:ascii="Arial" w:hAnsi="Arial" w:cs="Arial"/>
          <w:b/>
        </w:rPr>
      </w:pPr>
      <w:r w:rsidRPr="002D4D2D">
        <w:rPr>
          <w:rFonts w:ascii="Arial" w:hAnsi="Arial" w:cs="Arial"/>
          <w:b/>
        </w:rPr>
        <w:t>MHKD22</w:t>
      </w:r>
      <w:r w:rsidR="00940DBC">
        <w:rPr>
          <w:rFonts w:ascii="Arial" w:hAnsi="Arial" w:cs="Arial"/>
          <w:b/>
        </w:rPr>
        <w:t>8</w:t>
      </w:r>
      <w:r w:rsidRPr="002D4D2D">
        <w:rPr>
          <w:rFonts w:ascii="Arial" w:hAnsi="Arial" w:cs="Arial"/>
          <w:b/>
        </w:rPr>
        <w:t xml:space="preserve"> </w:t>
      </w:r>
      <w:r w:rsidR="00940DBC">
        <w:rPr>
          <w:rFonts w:ascii="Arial" w:hAnsi="Arial" w:cs="Arial"/>
          <w:b/>
        </w:rPr>
        <w:t xml:space="preserve">GPS TEKNOLOJİSİ  </w:t>
      </w:r>
      <w:r w:rsidR="00940DBC" w:rsidRPr="00A21FEE">
        <w:rPr>
          <w:rFonts w:ascii="Arial" w:hAnsi="Arial" w:cs="Arial"/>
          <w:b/>
        </w:rPr>
        <w:t>(</w:t>
      </w:r>
      <w:r w:rsidR="00940DBC">
        <w:rPr>
          <w:rFonts w:ascii="Arial" w:hAnsi="Arial" w:cs="Arial"/>
          <w:b/>
        </w:rPr>
        <w:t>Kredi:3, AKTS:6</w:t>
      </w:r>
      <w:r w:rsidR="00940DBC" w:rsidRPr="00A21FEE">
        <w:rPr>
          <w:rFonts w:ascii="Arial" w:hAnsi="Arial" w:cs="Arial"/>
          <w:b/>
        </w:rPr>
        <w:t>)</w:t>
      </w:r>
    </w:p>
    <w:p w:rsidR="00577098" w:rsidRDefault="00577098" w:rsidP="00A21FEE">
      <w:pPr>
        <w:pStyle w:val="Balk1"/>
        <w:jc w:val="both"/>
        <w:rPr>
          <w:rFonts w:ascii="Arial" w:hAnsi="Arial" w:cs="Arial"/>
          <w:b w:val="0"/>
          <w:color w:val="000000" w:themeColor="text1"/>
        </w:rPr>
      </w:pPr>
      <w:r w:rsidRPr="00A21FEE">
        <w:rPr>
          <w:rFonts w:ascii="Arial" w:hAnsi="Arial" w:cs="Arial"/>
          <w:b w:val="0"/>
          <w:color w:val="000000" w:themeColor="text1"/>
        </w:rPr>
        <w:t>Bu dersin amacı öğrencilere arazi çalışmalarında koordinat tespitini sağlayan GPS vb. gibi araçların kullanım yöntem, teknik ve prensiplerinin öğrenilmesi ve kullanım becerisinin kazandırılması amaçlanmaktadır. Bu amaçla ders kapsamında genel olarak koordinat sistemleri, dönüşümler, GPS kullanım yöntem ve prensipleri konuları işlenmektedir.</w:t>
      </w:r>
    </w:p>
    <w:p w:rsidR="00F0722E" w:rsidRDefault="00F0722E" w:rsidP="00F0722E">
      <w:pPr>
        <w:rPr>
          <w:lang w:eastAsia="tr-TR"/>
        </w:rPr>
      </w:pPr>
    </w:p>
    <w:p w:rsidR="00F0722E" w:rsidRDefault="00F0722E" w:rsidP="00F0722E">
      <w:pPr>
        <w:rPr>
          <w:rFonts w:ascii="Arial" w:hAnsi="Arial" w:cs="Arial"/>
          <w:b/>
        </w:rPr>
      </w:pPr>
    </w:p>
    <w:p w:rsidR="000A4EBB" w:rsidRPr="00B448AE" w:rsidRDefault="00940DBC" w:rsidP="00B448AE">
      <w:pPr>
        <w:rPr>
          <w:rFonts w:ascii="Arial" w:hAnsi="Arial" w:cs="Arial"/>
          <w:b/>
        </w:rPr>
      </w:pPr>
      <w:r>
        <w:rPr>
          <w:b/>
        </w:rPr>
        <w:t>MHKD2</w:t>
      </w:r>
      <w:r w:rsidR="008F2B24">
        <w:rPr>
          <w:b/>
        </w:rPr>
        <w:t>48</w:t>
      </w:r>
      <w:r w:rsidR="000A4EBB" w:rsidRPr="00D976E7">
        <w:rPr>
          <w:b/>
        </w:rPr>
        <w:t xml:space="preserve"> </w:t>
      </w:r>
      <w:r w:rsidR="008F2B24">
        <w:rPr>
          <w:b/>
        </w:rPr>
        <w:t>PROJE HAZIRLAMA</w:t>
      </w:r>
      <w:r w:rsidR="000A4EBB" w:rsidRPr="008556FC">
        <w:rPr>
          <w:rFonts w:cs="Times New Roman"/>
          <w:szCs w:val="24"/>
        </w:rPr>
        <w:t xml:space="preserve"> </w:t>
      </w:r>
      <w:r w:rsidRPr="00A21FEE">
        <w:rPr>
          <w:rFonts w:ascii="Arial" w:hAnsi="Arial" w:cs="Arial"/>
          <w:b/>
        </w:rPr>
        <w:t>(</w:t>
      </w:r>
      <w:r w:rsidR="008F2B24">
        <w:rPr>
          <w:rFonts w:ascii="Arial" w:hAnsi="Arial" w:cs="Arial"/>
          <w:b/>
        </w:rPr>
        <w:t>Kredi:3, AKTS:9</w:t>
      </w:r>
      <w:r w:rsidRPr="00A21FEE">
        <w:rPr>
          <w:rFonts w:ascii="Arial" w:hAnsi="Arial" w:cs="Arial"/>
          <w:b/>
        </w:rPr>
        <w:t>)</w:t>
      </w:r>
    </w:p>
    <w:p w:rsidR="000A4EBB" w:rsidRPr="000A4EBB" w:rsidRDefault="000A4EBB" w:rsidP="000A4EBB">
      <w:pPr>
        <w:jc w:val="both"/>
        <w:rPr>
          <w:rFonts w:ascii="Arial" w:eastAsia="Calibri" w:hAnsi="Arial" w:cs="Arial"/>
        </w:rPr>
      </w:pPr>
      <w:r w:rsidRPr="000A4EBB">
        <w:rPr>
          <w:rFonts w:ascii="Arial" w:eastAsia="Calibri" w:hAnsi="Arial" w:cs="Arial"/>
        </w:rPr>
        <w:t>Bu dersin amacı haritacılıkla ilgili bir konuda araştırma yapma, uygulamasına katılma ve sonuçları sunma yeteneğinin kazanılması.</w:t>
      </w:r>
    </w:p>
    <w:p w:rsidR="00273E39" w:rsidRDefault="00273E39" w:rsidP="00926878">
      <w:pPr>
        <w:rPr>
          <w:rFonts w:ascii="Arial" w:hAnsi="Arial" w:cs="Arial"/>
          <w:b/>
        </w:rPr>
      </w:pPr>
    </w:p>
    <w:p w:rsidR="00F0722E" w:rsidRDefault="00F0722E" w:rsidP="00926878">
      <w:pPr>
        <w:rPr>
          <w:rFonts w:ascii="Arial" w:hAnsi="Arial" w:cs="Arial"/>
          <w:b/>
        </w:rPr>
      </w:pPr>
    </w:p>
    <w:p w:rsidR="002C1212" w:rsidRDefault="002C1212" w:rsidP="002C1212">
      <w:pPr>
        <w:rPr>
          <w:rFonts w:ascii="Arial" w:hAnsi="Arial" w:cs="Arial"/>
          <w:b/>
        </w:rPr>
      </w:pPr>
      <w:r>
        <w:rPr>
          <w:rFonts w:ascii="Arial" w:hAnsi="Arial" w:cs="Arial"/>
          <w:b/>
        </w:rPr>
        <w:t xml:space="preserve">MHKD250 İŞ YERİ UYGULAMASI I </w:t>
      </w:r>
      <w:r w:rsidRPr="00804B7C">
        <w:rPr>
          <w:rFonts w:ascii="Arial" w:hAnsi="Arial" w:cs="Arial"/>
          <w:b/>
        </w:rPr>
        <w:t xml:space="preserve"> </w:t>
      </w:r>
      <w:r w:rsidRPr="00A21FEE">
        <w:rPr>
          <w:rFonts w:ascii="Arial" w:hAnsi="Arial" w:cs="Arial"/>
          <w:b/>
        </w:rPr>
        <w:t>(</w:t>
      </w:r>
      <w:r>
        <w:rPr>
          <w:rFonts w:ascii="Arial" w:hAnsi="Arial" w:cs="Arial"/>
          <w:b/>
        </w:rPr>
        <w:t>Kredi:3, AKTS:5</w:t>
      </w:r>
      <w:r w:rsidRPr="00A21FEE">
        <w:rPr>
          <w:rFonts w:ascii="Arial" w:hAnsi="Arial" w:cs="Arial"/>
          <w:b/>
        </w:rPr>
        <w:t>)</w:t>
      </w:r>
    </w:p>
    <w:p w:rsidR="002F02A3" w:rsidRPr="002F02A3" w:rsidRDefault="002F02A3" w:rsidP="002F02A3">
      <w:pPr>
        <w:spacing w:line="360" w:lineRule="auto"/>
        <w:jc w:val="both"/>
        <w:rPr>
          <w:rFonts w:ascii="Times New Roman" w:hAnsi="Times New Roman" w:cs="Times New Roman"/>
          <w:b/>
        </w:rPr>
      </w:pPr>
      <w:r w:rsidRPr="002F02A3">
        <w:rPr>
          <w:rFonts w:ascii="Times New Roman" w:hAnsi="Times New Roman" w:cs="Times New Roman"/>
        </w:rPr>
        <w:t xml:space="preserve">Öğrencinin mesleki ortama uyum sağlaması ve temel iş süreçlerini tanıması amaçlanır. Bu kapsamda; temel büro ve arazi çalışmaları, ölçme </w:t>
      </w:r>
      <w:proofErr w:type="gramStart"/>
      <w:r w:rsidRPr="002F02A3">
        <w:rPr>
          <w:rFonts w:ascii="Times New Roman" w:hAnsi="Times New Roman" w:cs="Times New Roman"/>
        </w:rPr>
        <w:t>ekipmanlarının</w:t>
      </w:r>
      <w:proofErr w:type="gramEnd"/>
      <w:r w:rsidRPr="002F02A3">
        <w:rPr>
          <w:rFonts w:ascii="Times New Roman" w:hAnsi="Times New Roman" w:cs="Times New Roman"/>
        </w:rPr>
        <w:t xml:space="preserve"> tanıtımı, basit ölçme uygulamaları ve veri kayıt süreçleri ele alınır. Öğrenci, mesleki etik kurallar çerçevesinde gözlem yapar ve temel uygulamalara katılım sağlar.</w:t>
      </w:r>
    </w:p>
    <w:p w:rsidR="00F97802" w:rsidRDefault="00F97802" w:rsidP="002C1212">
      <w:pPr>
        <w:rPr>
          <w:rFonts w:ascii="Arial" w:hAnsi="Arial" w:cs="Arial"/>
          <w:b/>
        </w:rPr>
      </w:pPr>
    </w:p>
    <w:p w:rsidR="00F0722E" w:rsidRPr="00804B7C" w:rsidRDefault="00F0722E" w:rsidP="002C1212">
      <w:pPr>
        <w:rPr>
          <w:rFonts w:ascii="Arial" w:hAnsi="Arial" w:cs="Arial"/>
          <w:b/>
        </w:rPr>
      </w:pPr>
      <w:bookmarkStart w:id="0" w:name="_GoBack"/>
      <w:bookmarkEnd w:id="0"/>
    </w:p>
    <w:p w:rsidR="002F02A3" w:rsidRDefault="002F02A3" w:rsidP="002F02A3">
      <w:pPr>
        <w:rPr>
          <w:rFonts w:ascii="Arial" w:hAnsi="Arial" w:cs="Arial"/>
          <w:b/>
        </w:rPr>
      </w:pPr>
      <w:r>
        <w:rPr>
          <w:rFonts w:ascii="Arial" w:hAnsi="Arial" w:cs="Arial"/>
          <w:b/>
        </w:rPr>
        <w:t xml:space="preserve">MHKD252 İŞ YERİ UYGULAMASI II </w:t>
      </w:r>
      <w:r w:rsidRPr="00804B7C">
        <w:rPr>
          <w:rFonts w:ascii="Arial" w:hAnsi="Arial" w:cs="Arial"/>
          <w:b/>
        </w:rPr>
        <w:t xml:space="preserve"> </w:t>
      </w:r>
      <w:r w:rsidRPr="00A21FEE">
        <w:rPr>
          <w:rFonts w:ascii="Arial" w:hAnsi="Arial" w:cs="Arial"/>
          <w:b/>
        </w:rPr>
        <w:t>(</w:t>
      </w:r>
      <w:r>
        <w:rPr>
          <w:rFonts w:ascii="Arial" w:hAnsi="Arial" w:cs="Arial"/>
          <w:b/>
        </w:rPr>
        <w:t>Kredi:3, AKTS:5</w:t>
      </w:r>
      <w:r w:rsidRPr="00A21FEE">
        <w:rPr>
          <w:rFonts w:ascii="Arial" w:hAnsi="Arial" w:cs="Arial"/>
          <w:b/>
        </w:rPr>
        <w:t>)</w:t>
      </w:r>
    </w:p>
    <w:p w:rsidR="002F02A3" w:rsidRPr="002F02A3" w:rsidRDefault="002F02A3" w:rsidP="002F02A3">
      <w:pPr>
        <w:spacing w:line="360" w:lineRule="auto"/>
        <w:jc w:val="both"/>
        <w:rPr>
          <w:rFonts w:ascii="Times New Roman" w:hAnsi="Times New Roman" w:cs="Times New Roman"/>
        </w:rPr>
      </w:pPr>
      <w:r w:rsidRPr="002F02A3">
        <w:rPr>
          <w:rFonts w:ascii="Times New Roman" w:hAnsi="Times New Roman" w:cs="Times New Roman"/>
        </w:rPr>
        <w:t xml:space="preserve">Öğrencinin temel ölçme ve harita üretim süreçlerine aktif katılımı sağlanır. Bu doğrultuda; arazi ölçümleri (GNSS, total </w:t>
      </w:r>
      <w:proofErr w:type="spellStart"/>
      <w:r w:rsidRPr="002F02A3">
        <w:rPr>
          <w:rFonts w:ascii="Times New Roman" w:hAnsi="Times New Roman" w:cs="Times New Roman"/>
        </w:rPr>
        <w:t>station</w:t>
      </w:r>
      <w:proofErr w:type="spellEnd"/>
      <w:r w:rsidRPr="002F02A3">
        <w:rPr>
          <w:rFonts w:ascii="Times New Roman" w:hAnsi="Times New Roman" w:cs="Times New Roman"/>
        </w:rPr>
        <w:t xml:space="preserve">), </w:t>
      </w:r>
      <w:proofErr w:type="spellStart"/>
      <w:r w:rsidRPr="002F02A3">
        <w:rPr>
          <w:rFonts w:ascii="Times New Roman" w:hAnsi="Times New Roman" w:cs="Times New Roman"/>
        </w:rPr>
        <w:t>nivelman</w:t>
      </w:r>
      <w:proofErr w:type="spellEnd"/>
      <w:r w:rsidRPr="002F02A3">
        <w:rPr>
          <w:rFonts w:ascii="Times New Roman" w:hAnsi="Times New Roman" w:cs="Times New Roman"/>
        </w:rPr>
        <w:t xml:space="preserve"> çalışmaları, veri toplama yöntemleri, ölçü hatalarının değerlendirilmesi ve büro ortamında veri aktarımı ve ön değerlendirme işlemleri gerçekleştirilir. Öğrenci, saha ve ofis çalışmalarında görev alarak teknik becerilerini geliştirir.</w:t>
      </w:r>
    </w:p>
    <w:p w:rsidR="00F0722E" w:rsidRPr="00804B7C" w:rsidRDefault="00F0722E" w:rsidP="002F02A3">
      <w:pPr>
        <w:rPr>
          <w:rFonts w:ascii="Arial" w:hAnsi="Arial" w:cs="Arial"/>
          <w:b/>
        </w:rPr>
      </w:pPr>
    </w:p>
    <w:p w:rsidR="002F02A3" w:rsidRDefault="002F02A3" w:rsidP="002F02A3">
      <w:pPr>
        <w:rPr>
          <w:rFonts w:ascii="Arial" w:hAnsi="Arial" w:cs="Arial"/>
          <w:b/>
        </w:rPr>
      </w:pPr>
      <w:r>
        <w:rPr>
          <w:rFonts w:ascii="Arial" w:hAnsi="Arial" w:cs="Arial"/>
          <w:b/>
        </w:rPr>
        <w:lastRenderedPageBreak/>
        <w:t xml:space="preserve">MHKD254 İŞ YERİ UYGULAMASI III </w:t>
      </w:r>
      <w:r w:rsidRPr="00804B7C">
        <w:rPr>
          <w:rFonts w:ascii="Arial" w:hAnsi="Arial" w:cs="Arial"/>
          <w:b/>
        </w:rPr>
        <w:t xml:space="preserve"> </w:t>
      </w:r>
      <w:r w:rsidRPr="00A21FEE">
        <w:rPr>
          <w:rFonts w:ascii="Arial" w:hAnsi="Arial" w:cs="Arial"/>
          <w:b/>
        </w:rPr>
        <w:t>(</w:t>
      </w:r>
      <w:r>
        <w:rPr>
          <w:rFonts w:ascii="Arial" w:hAnsi="Arial" w:cs="Arial"/>
          <w:b/>
        </w:rPr>
        <w:t>Kredi:3, AKTS:5</w:t>
      </w:r>
      <w:r w:rsidRPr="00A21FEE">
        <w:rPr>
          <w:rFonts w:ascii="Arial" w:hAnsi="Arial" w:cs="Arial"/>
          <w:b/>
        </w:rPr>
        <w:t>)</w:t>
      </w:r>
    </w:p>
    <w:p w:rsidR="002F02A3" w:rsidRDefault="002F02A3" w:rsidP="002F02A3">
      <w:pPr>
        <w:spacing w:line="360" w:lineRule="auto"/>
        <w:jc w:val="both"/>
        <w:rPr>
          <w:rFonts w:ascii="Times New Roman" w:hAnsi="Times New Roman" w:cs="Times New Roman"/>
        </w:rPr>
      </w:pPr>
      <w:r w:rsidRPr="002F02A3">
        <w:rPr>
          <w:rFonts w:ascii="Times New Roman" w:hAnsi="Times New Roman" w:cs="Times New Roman"/>
        </w:rPr>
        <w:t xml:space="preserve">İleri düzey mesleki uygulamalara odaklanılır. Bu kapsamda; sayısal harita üretimi, koordinat dönüşümleri, kadastro uygulamaları, parselasyon işlemleri, Coğrafi Bilgi Sistemleri (CBS) yazılımlarının kullanımı ve veri analizi süreçleri ele alınır. Öğrenci, proje </w:t>
      </w:r>
      <w:proofErr w:type="gramStart"/>
      <w:r w:rsidRPr="002F02A3">
        <w:rPr>
          <w:rFonts w:ascii="Times New Roman" w:hAnsi="Times New Roman" w:cs="Times New Roman"/>
        </w:rPr>
        <w:t>bazlı</w:t>
      </w:r>
      <w:proofErr w:type="gramEnd"/>
      <w:r w:rsidRPr="002F02A3">
        <w:rPr>
          <w:rFonts w:ascii="Times New Roman" w:hAnsi="Times New Roman" w:cs="Times New Roman"/>
        </w:rPr>
        <w:t xml:space="preserve"> çalışmalarda sorumluluk alarak mesleki problem çözme becerilerini geliştirir</w:t>
      </w:r>
      <w:r>
        <w:rPr>
          <w:rFonts w:ascii="Times New Roman" w:hAnsi="Times New Roman" w:cs="Times New Roman"/>
        </w:rPr>
        <w:t>.</w:t>
      </w:r>
    </w:p>
    <w:p w:rsidR="002F02A3" w:rsidRPr="002F02A3" w:rsidRDefault="002F02A3" w:rsidP="002F02A3">
      <w:pPr>
        <w:spacing w:line="360" w:lineRule="auto"/>
        <w:jc w:val="both"/>
        <w:rPr>
          <w:rFonts w:ascii="Times New Roman" w:hAnsi="Times New Roman" w:cs="Times New Roman"/>
        </w:rPr>
      </w:pPr>
    </w:p>
    <w:p w:rsidR="002F02A3" w:rsidRPr="00804B7C" w:rsidRDefault="002F02A3" w:rsidP="002F02A3">
      <w:pPr>
        <w:rPr>
          <w:rFonts w:ascii="Arial" w:hAnsi="Arial" w:cs="Arial"/>
          <w:b/>
        </w:rPr>
      </w:pPr>
      <w:r>
        <w:rPr>
          <w:rFonts w:ascii="Arial" w:hAnsi="Arial" w:cs="Arial"/>
          <w:b/>
        </w:rPr>
        <w:t xml:space="preserve">MHKD256 İŞ YERİ UYGULAMASI IV </w:t>
      </w:r>
      <w:r w:rsidRPr="00804B7C">
        <w:rPr>
          <w:rFonts w:ascii="Arial" w:hAnsi="Arial" w:cs="Arial"/>
          <w:b/>
        </w:rPr>
        <w:t xml:space="preserve"> </w:t>
      </w:r>
      <w:r w:rsidRPr="00A21FEE">
        <w:rPr>
          <w:rFonts w:ascii="Arial" w:hAnsi="Arial" w:cs="Arial"/>
          <w:b/>
        </w:rPr>
        <w:t>(</w:t>
      </w:r>
      <w:r>
        <w:rPr>
          <w:rFonts w:ascii="Arial" w:hAnsi="Arial" w:cs="Arial"/>
          <w:b/>
        </w:rPr>
        <w:t>Kredi:3, AKTS:5</w:t>
      </w:r>
      <w:r w:rsidRPr="00A21FEE">
        <w:rPr>
          <w:rFonts w:ascii="Arial" w:hAnsi="Arial" w:cs="Arial"/>
          <w:b/>
        </w:rPr>
        <w:t>)</w:t>
      </w:r>
    </w:p>
    <w:p w:rsidR="008F2B24" w:rsidRPr="002F02A3" w:rsidRDefault="002F02A3" w:rsidP="002F02A3">
      <w:pPr>
        <w:spacing w:line="360" w:lineRule="auto"/>
        <w:jc w:val="both"/>
        <w:rPr>
          <w:rFonts w:ascii="Times New Roman" w:hAnsi="Times New Roman" w:cs="Times New Roman"/>
        </w:rPr>
      </w:pPr>
      <w:r w:rsidRPr="002F02A3">
        <w:rPr>
          <w:rFonts w:ascii="Times New Roman" w:hAnsi="Times New Roman" w:cs="Times New Roman"/>
        </w:rPr>
        <w:t>Öğrencinin mesleki yeterlilik kazanması ve bağımsız çalışma becerilerinin geliştirilmesi hedeflenir. Bu doğrultuda; kapsamlı arazi ve büro projelerinin yürütülmesi, harita ve kadastro projelerinin planlanması, raporlanması ve sunumu, kalite kontrol süreçleri ve mesleki değerlendirme çalışmaları gerçekleştirilir. Öğrenci, edindiği bilgi ve becerileri bütüncül bir şekilde uygulayarak mesleki yetkinlik kazanır.</w:t>
      </w:r>
    </w:p>
    <w:p w:rsidR="002C1212" w:rsidRDefault="002C1212" w:rsidP="008F2B24">
      <w:pPr>
        <w:jc w:val="right"/>
        <w:rPr>
          <w:rFonts w:ascii="Arial" w:hAnsi="Arial" w:cs="Arial"/>
          <w:b/>
        </w:rPr>
      </w:pPr>
    </w:p>
    <w:p w:rsidR="002C1212" w:rsidRPr="002F02A3" w:rsidRDefault="002C1212" w:rsidP="002F02A3">
      <w:pPr>
        <w:jc w:val="right"/>
        <w:rPr>
          <w:rFonts w:ascii="Arial" w:hAnsi="Arial" w:cs="Arial"/>
          <w:b/>
        </w:rPr>
      </w:pPr>
    </w:p>
    <w:sectPr w:rsidR="002C1212" w:rsidRPr="002F02A3" w:rsidSect="00592D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entury Schoolbook">
    <w:panose1 w:val="0204060405050502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375DA"/>
    <w:multiLevelType w:val="hybridMultilevel"/>
    <w:tmpl w:val="FEB27EE0"/>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1A893957"/>
    <w:multiLevelType w:val="hybridMultilevel"/>
    <w:tmpl w:val="25C67D50"/>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96180B"/>
    <w:multiLevelType w:val="hybridMultilevel"/>
    <w:tmpl w:val="3E9685A0"/>
    <w:lvl w:ilvl="0" w:tplc="041F000F">
      <w:start w:val="1"/>
      <w:numFmt w:val="decimal"/>
      <w:lvlText w:val="%1."/>
      <w:lvlJc w:val="left"/>
      <w:pPr>
        <w:tabs>
          <w:tab w:val="num" w:pos="360"/>
        </w:tabs>
        <w:ind w:left="340" w:hanging="34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FEC1E42"/>
    <w:multiLevelType w:val="hybridMultilevel"/>
    <w:tmpl w:val="E95275A4"/>
    <w:lvl w:ilvl="0" w:tplc="0198A54A">
      <w:start w:val="1"/>
      <w:numFmt w:val="upperLetter"/>
      <w:lvlText w:val="%1."/>
      <w:lvlJc w:val="left"/>
      <w:pPr>
        <w:tabs>
          <w:tab w:val="num" w:pos="360"/>
        </w:tabs>
        <w:ind w:left="340" w:hanging="34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84A22DD"/>
    <w:multiLevelType w:val="hybridMultilevel"/>
    <w:tmpl w:val="28B896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9966C49"/>
    <w:multiLevelType w:val="hybridMultilevel"/>
    <w:tmpl w:val="5B04318C"/>
    <w:lvl w:ilvl="0" w:tplc="17848C0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B9023A4"/>
    <w:multiLevelType w:val="hybridMultilevel"/>
    <w:tmpl w:val="2C8415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26A4BD4"/>
    <w:multiLevelType w:val="hybridMultilevel"/>
    <w:tmpl w:val="935CAB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F69699B"/>
    <w:multiLevelType w:val="hybridMultilevel"/>
    <w:tmpl w:val="317E1B5C"/>
    <w:lvl w:ilvl="0" w:tplc="ADDC770A">
      <w:start w:val="42"/>
      <w:numFmt w:val="bullet"/>
      <w:lvlText w:val="-"/>
      <w:lvlJc w:val="left"/>
      <w:pPr>
        <w:tabs>
          <w:tab w:val="num" w:pos="690"/>
        </w:tabs>
        <w:ind w:left="690" w:hanging="360"/>
      </w:pPr>
      <w:rPr>
        <w:rFonts w:ascii="Arial" w:eastAsia="Times New Roman" w:hAnsi="Arial" w:cs="Arial" w:hint="default"/>
      </w:rPr>
    </w:lvl>
    <w:lvl w:ilvl="1" w:tplc="041F0003" w:tentative="1">
      <w:start w:val="1"/>
      <w:numFmt w:val="bullet"/>
      <w:lvlText w:val="o"/>
      <w:lvlJc w:val="left"/>
      <w:pPr>
        <w:tabs>
          <w:tab w:val="num" w:pos="1410"/>
        </w:tabs>
        <w:ind w:left="1410" w:hanging="360"/>
      </w:pPr>
      <w:rPr>
        <w:rFonts w:ascii="Courier New" w:hAnsi="Courier New" w:cs="Courier New" w:hint="default"/>
      </w:rPr>
    </w:lvl>
    <w:lvl w:ilvl="2" w:tplc="041F0005" w:tentative="1">
      <w:start w:val="1"/>
      <w:numFmt w:val="bullet"/>
      <w:lvlText w:val=""/>
      <w:lvlJc w:val="left"/>
      <w:pPr>
        <w:tabs>
          <w:tab w:val="num" w:pos="2130"/>
        </w:tabs>
        <w:ind w:left="2130" w:hanging="360"/>
      </w:pPr>
      <w:rPr>
        <w:rFonts w:ascii="Wingdings" w:hAnsi="Wingdings" w:hint="default"/>
      </w:rPr>
    </w:lvl>
    <w:lvl w:ilvl="3" w:tplc="041F0001" w:tentative="1">
      <w:start w:val="1"/>
      <w:numFmt w:val="bullet"/>
      <w:lvlText w:val=""/>
      <w:lvlJc w:val="left"/>
      <w:pPr>
        <w:tabs>
          <w:tab w:val="num" w:pos="2850"/>
        </w:tabs>
        <w:ind w:left="2850" w:hanging="360"/>
      </w:pPr>
      <w:rPr>
        <w:rFonts w:ascii="Symbol" w:hAnsi="Symbol" w:hint="default"/>
      </w:rPr>
    </w:lvl>
    <w:lvl w:ilvl="4" w:tplc="041F0003" w:tentative="1">
      <w:start w:val="1"/>
      <w:numFmt w:val="bullet"/>
      <w:lvlText w:val="o"/>
      <w:lvlJc w:val="left"/>
      <w:pPr>
        <w:tabs>
          <w:tab w:val="num" w:pos="3570"/>
        </w:tabs>
        <w:ind w:left="3570" w:hanging="360"/>
      </w:pPr>
      <w:rPr>
        <w:rFonts w:ascii="Courier New" w:hAnsi="Courier New" w:cs="Courier New" w:hint="default"/>
      </w:rPr>
    </w:lvl>
    <w:lvl w:ilvl="5" w:tplc="041F0005" w:tentative="1">
      <w:start w:val="1"/>
      <w:numFmt w:val="bullet"/>
      <w:lvlText w:val=""/>
      <w:lvlJc w:val="left"/>
      <w:pPr>
        <w:tabs>
          <w:tab w:val="num" w:pos="4290"/>
        </w:tabs>
        <w:ind w:left="4290" w:hanging="360"/>
      </w:pPr>
      <w:rPr>
        <w:rFonts w:ascii="Wingdings" w:hAnsi="Wingdings" w:hint="default"/>
      </w:rPr>
    </w:lvl>
    <w:lvl w:ilvl="6" w:tplc="041F0001" w:tentative="1">
      <w:start w:val="1"/>
      <w:numFmt w:val="bullet"/>
      <w:lvlText w:val=""/>
      <w:lvlJc w:val="left"/>
      <w:pPr>
        <w:tabs>
          <w:tab w:val="num" w:pos="5010"/>
        </w:tabs>
        <w:ind w:left="5010" w:hanging="360"/>
      </w:pPr>
      <w:rPr>
        <w:rFonts w:ascii="Symbol" w:hAnsi="Symbol" w:hint="default"/>
      </w:rPr>
    </w:lvl>
    <w:lvl w:ilvl="7" w:tplc="041F0003" w:tentative="1">
      <w:start w:val="1"/>
      <w:numFmt w:val="bullet"/>
      <w:lvlText w:val="o"/>
      <w:lvlJc w:val="left"/>
      <w:pPr>
        <w:tabs>
          <w:tab w:val="num" w:pos="5730"/>
        </w:tabs>
        <w:ind w:left="5730" w:hanging="360"/>
      </w:pPr>
      <w:rPr>
        <w:rFonts w:ascii="Courier New" w:hAnsi="Courier New" w:cs="Courier New" w:hint="default"/>
      </w:rPr>
    </w:lvl>
    <w:lvl w:ilvl="8" w:tplc="041F0005" w:tentative="1">
      <w:start w:val="1"/>
      <w:numFmt w:val="bullet"/>
      <w:lvlText w:val=""/>
      <w:lvlJc w:val="left"/>
      <w:pPr>
        <w:tabs>
          <w:tab w:val="num" w:pos="6450"/>
        </w:tabs>
        <w:ind w:left="6450" w:hanging="360"/>
      </w:pPr>
      <w:rPr>
        <w:rFonts w:ascii="Wingdings" w:hAnsi="Wingdings" w:hint="default"/>
      </w:rPr>
    </w:lvl>
  </w:abstractNum>
  <w:abstractNum w:abstractNumId="9" w15:restartNumberingAfterBreak="0">
    <w:nsid w:val="72642EB8"/>
    <w:multiLevelType w:val="hybridMultilevel"/>
    <w:tmpl w:val="0326272C"/>
    <w:lvl w:ilvl="0" w:tplc="041F0001">
      <w:start w:val="1"/>
      <w:numFmt w:val="bullet"/>
      <w:lvlText w:val=""/>
      <w:lvlJc w:val="left"/>
      <w:pPr>
        <w:ind w:left="735" w:hanging="360"/>
      </w:pPr>
      <w:rPr>
        <w:rFonts w:ascii="Symbol" w:hAnsi="Symbol" w:hint="default"/>
      </w:rPr>
    </w:lvl>
    <w:lvl w:ilvl="1" w:tplc="041F0003" w:tentative="1">
      <w:start w:val="1"/>
      <w:numFmt w:val="bullet"/>
      <w:lvlText w:val="o"/>
      <w:lvlJc w:val="left"/>
      <w:pPr>
        <w:ind w:left="1455" w:hanging="360"/>
      </w:pPr>
      <w:rPr>
        <w:rFonts w:ascii="Courier New" w:hAnsi="Courier New" w:cs="Courier New" w:hint="default"/>
      </w:rPr>
    </w:lvl>
    <w:lvl w:ilvl="2" w:tplc="041F0005" w:tentative="1">
      <w:start w:val="1"/>
      <w:numFmt w:val="bullet"/>
      <w:lvlText w:val=""/>
      <w:lvlJc w:val="left"/>
      <w:pPr>
        <w:ind w:left="2175" w:hanging="360"/>
      </w:pPr>
      <w:rPr>
        <w:rFonts w:ascii="Wingdings" w:hAnsi="Wingdings" w:hint="default"/>
      </w:rPr>
    </w:lvl>
    <w:lvl w:ilvl="3" w:tplc="041F0001" w:tentative="1">
      <w:start w:val="1"/>
      <w:numFmt w:val="bullet"/>
      <w:lvlText w:val=""/>
      <w:lvlJc w:val="left"/>
      <w:pPr>
        <w:ind w:left="2895" w:hanging="360"/>
      </w:pPr>
      <w:rPr>
        <w:rFonts w:ascii="Symbol" w:hAnsi="Symbol" w:hint="default"/>
      </w:rPr>
    </w:lvl>
    <w:lvl w:ilvl="4" w:tplc="041F0003" w:tentative="1">
      <w:start w:val="1"/>
      <w:numFmt w:val="bullet"/>
      <w:lvlText w:val="o"/>
      <w:lvlJc w:val="left"/>
      <w:pPr>
        <w:ind w:left="3615" w:hanging="360"/>
      </w:pPr>
      <w:rPr>
        <w:rFonts w:ascii="Courier New" w:hAnsi="Courier New" w:cs="Courier New" w:hint="default"/>
      </w:rPr>
    </w:lvl>
    <w:lvl w:ilvl="5" w:tplc="041F0005" w:tentative="1">
      <w:start w:val="1"/>
      <w:numFmt w:val="bullet"/>
      <w:lvlText w:val=""/>
      <w:lvlJc w:val="left"/>
      <w:pPr>
        <w:ind w:left="4335" w:hanging="360"/>
      </w:pPr>
      <w:rPr>
        <w:rFonts w:ascii="Wingdings" w:hAnsi="Wingdings" w:hint="default"/>
      </w:rPr>
    </w:lvl>
    <w:lvl w:ilvl="6" w:tplc="041F0001" w:tentative="1">
      <w:start w:val="1"/>
      <w:numFmt w:val="bullet"/>
      <w:lvlText w:val=""/>
      <w:lvlJc w:val="left"/>
      <w:pPr>
        <w:ind w:left="5055" w:hanging="360"/>
      </w:pPr>
      <w:rPr>
        <w:rFonts w:ascii="Symbol" w:hAnsi="Symbol" w:hint="default"/>
      </w:rPr>
    </w:lvl>
    <w:lvl w:ilvl="7" w:tplc="041F0003" w:tentative="1">
      <w:start w:val="1"/>
      <w:numFmt w:val="bullet"/>
      <w:lvlText w:val="o"/>
      <w:lvlJc w:val="left"/>
      <w:pPr>
        <w:ind w:left="5775" w:hanging="360"/>
      </w:pPr>
      <w:rPr>
        <w:rFonts w:ascii="Courier New" w:hAnsi="Courier New" w:cs="Courier New" w:hint="default"/>
      </w:rPr>
    </w:lvl>
    <w:lvl w:ilvl="8" w:tplc="041F0005" w:tentative="1">
      <w:start w:val="1"/>
      <w:numFmt w:val="bullet"/>
      <w:lvlText w:val=""/>
      <w:lvlJc w:val="left"/>
      <w:pPr>
        <w:ind w:left="6495" w:hanging="360"/>
      </w:pPr>
      <w:rPr>
        <w:rFonts w:ascii="Wingdings" w:hAnsi="Wingdings" w:hint="default"/>
      </w:rPr>
    </w:lvl>
  </w:abstractNum>
  <w:abstractNum w:abstractNumId="10" w15:restartNumberingAfterBreak="0">
    <w:nsid w:val="7981095D"/>
    <w:multiLevelType w:val="hybridMultilevel"/>
    <w:tmpl w:val="FD72A8CE"/>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A2359CE"/>
    <w:multiLevelType w:val="hybridMultilevel"/>
    <w:tmpl w:val="B33CB2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0"/>
  </w:num>
  <w:num w:numId="5">
    <w:abstractNumId w:val="2"/>
  </w:num>
  <w:num w:numId="6">
    <w:abstractNumId w:val="10"/>
  </w:num>
  <w:num w:numId="7">
    <w:abstractNumId w:val="4"/>
  </w:num>
  <w:num w:numId="8">
    <w:abstractNumId w:val="11"/>
  </w:num>
  <w:num w:numId="9">
    <w:abstractNumId w:val="1"/>
  </w:num>
  <w:num w:numId="10">
    <w:abstractNumId w:val="6"/>
  </w:num>
  <w:num w:numId="11">
    <w:abstractNumId w:val="5"/>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E9"/>
    <w:rsid w:val="00004740"/>
    <w:rsid w:val="000140D5"/>
    <w:rsid w:val="00047D80"/>
    <w:rsid w:val="00057FEC"/>
    <w:rsid w:val="0006687F"/>
    <w:rsid w:val="000863E2"/>
    <w:rsid w:val="000A4EBB"/>
    <w:rsid w:val="000A4FD0"/>
    <w:rsid w:val="000C3DEB"/>
    <w:rsid w:val="000D35D4"/>
    <w:rsid w:val="00112583"/>
    <w:rsid w:val="00141C82"/>
    <w:rsid w:val="00161102"/>
    <w:rsid w:val="00195F1B"/>
    <w:rsid w:val="001A434A"/>
    <w:rsid w:val="001B61DD"/>
    <w:rsid w:val="001E214A"/>
    <w:rsid w:val="001E6722"/>
    <w:rsid w:val="00223AE8"/>
    <w:rsid w:val="00227694"/>
    <w:rsid w:val="00232626"/>
    <w:rsid w:val="00246E0B"/>
    <w:rsid w:val="00250250"/>
    <w:rsid w:val="00261132"/>
    <w:rsid w:val="00273E39"/>
    <w:rsid w:val="00284EC7"/>
    <w:rsid w:val="002B2D2C"/>
    <w:rsid w:val="002B6520"/>
    <w:rsid w:val="002C1212"/>
    <w:rsid w:val="002C4455"/>
    <w:rsid w:val="002D0798"/>
    <w:rsid w:val="002D4D2D"/>
    <w:rsid w:val="002F02A3"/>
    <w:rsid w:val="0032389A"/>
    <w:rsid w:val="003463DD"/>
    <w:rsid w:val="003549C6"/>
    <w:rsid w:val="003578F3"/>
    <w:rsid w:val="003638F1"/>
    <w:rsid w:val="003661AB"/>
    <w:rsid w:val="003821D7"/>
    <w:rsid w:val="00394B2D"/>
    <w:rsid w:val="003A0A47"/>
    <w:rsid w:val="003C3CAD"/>
    <w:rsid w:val="003C49C6"/>
    <w:rsid w:val="00401265"/>
    <w:rsid w:val="00401A77"/>
    <w:rsid w:val="00413C9F"/>
    <w:rsid w:val="00414046"/>
    <w:rsid w:val="00443E2C"/>
    <w:rsid w:val="00444AED"/>
    <w:rsid w:val="00445F65"/>
    <w:rsid w:val="00473B1F"/>
    <w:rsid w:val="0048155C"/>
    <w:rsid w:val="00486EA2"/>
    <w:rsid w:val="004A4F5F"/>
    <w:rsid w:val="004B7869"/>
    <w:rsid w:val="004C0F71"/>
    <w:rsid w:val="004E75CA"/>
    <w:rsid w:val="00515CD8"/>
    <w:rsid w:val="00535652"/>
    <w:rsid w:val="00540F39"/>
    <w:rsid w:val="005456CD"/>
    <w:rsid w:val="00545FF7"/>
    <w:rsid w:val="00561607"/>
    <w:rsid w:val="00577098"/>
    <w:rsid w:val="00577268"/>
    <w:rsid w:val="00582F20"/>
    <w:rsid w:val="00592DCF"/>
    <w:rsid w:val="005A1697"/>
    <w:rsid w:val="005C4E3B"/>
    <w:rsid w:val="005C6860"/>
    <w:rsid w:val="005D26E9"/>
    <w:rsid w:val="005E11E5"/>
    <w:rsid w:val="005E2EB2"/>
    <w:rsid w:val="005E3567"/>
    <w:rsid w:val="00620EA6"/>
    <w:rsid w:val="006329B1"/>
    <w:rsid w:val="006568F3"/>
    <w:rsid w:val="006700A0"/>
    <w:rsid w:val="006863E5"/>
    <w:rsid w:val="006876AA"/>
    <w:rsid w:val="00690DC0"/>
    <w:rsid w:val="00694EAC"/>
    <w:rsid w:val="006A44A5"/>
    <w:rsid w:val="006A7C82"/>
    <w:rsid w:val="006C0260"/>
    <w:rsid w:val="006F307E"/>
    <w:rsid w:val="007062FB"/>
    <w:rsid w:val="00732295"/>
    <w:rsid w:val="0073464B"/>
    <w:rsid w:val="00752559"/>
    <w:rsid w:val="007564D6"/>
    <w:rsid w:val="00760278"/>
    <w:rsid w:val="00760D24"/>
    <w:rsid w:val="00791BAB"/>
    <w:rsid w:val="00804B7C"/>
    <w:rsid w:val="00807D47"/>
    <w:rsid w:val="0081242B"/>
    <w:rsid w:val="00860DE5"/>
    <w:rsid w:val="00870883"/>
    <w:rsid w:val="008761F7"/>
    <w:rsid w:val="00876E8D"/>
    <w:rsid w:val="00880370"/>
    <w:rsid w:val="008920BD"/>
    <w:rsid w:val="008A0ACC"/>
    <w:rsid w:val="008A2883"/>
    <w:rsid w:val="008A3EAC"/>
    <w:rsid w:val="008A4C95"/>
    <w:rsid w:val="008D52F0"/>
    <w:rsid w:val="008F21C0"/>
    <w:rsid w:val="008F2B24"/>
    <w:rsid w:val="00910C29"/>
    <w:rsid w:val="00913A13"/>
    <w:rsid w:val="00926878"/>
    <w:rsid w:val="0093685F"/>
    <w:rsid w:val="00937607"/>
    <w:rsid w:val="00940DBC"/>
    <w:rsid w:val="00944568"/>
    <w:rsid w:val="00956045"/>
    <w:rsid w:val="009A15A6"/>
    <w:rsid w:val="00A06D8B"/>
    <w:rsid w:val="00A1003E"/>
    <w:rsid w:val="00A20FBB"/>
    <w:rsid w:val="00A21FEE"/>
    <w:rsid w:val="00A24BC8"/>
    <w:rsid w:val="00A50001"/>
    <w:rsid w:val="00AA4F48"/>
    <w:rsid w:val="00AC2E43"/>
    <w:rsid w:val="00AC5400"/>
    <w:rsid w:val="00B16CA6"/>
    <w:rsid w:val="00B23AE7"/>
    <w:rsid w:val="00B26476"/>
    <w:rsid w:val="00B444D0"/>
    <w:rsid w:val="00B448AE"/>
    <w:rsid w:val="00B64AEA"/>
    <w:rsid w:val="00B81C42"/>
    <w:rsid w:val="00B82F9E"/>
    <w:rsid w:val="00BB14EE"/>
    <w:rsid w:val="00BB447F"/>
    <w:rsid w:val="00BC45FB"/>
    <w:rsid w:val="00BC6189"/>
    <w:rsid w:val="00BC79FB"/>
    <w:rsid w:val="00BD0FF5"/>
    <w:rsid w:val="00BD72BC"/>
    <w:rsid w:val="00BF47A6"/>
    <w:rsid w:val="00C010CF"/>
    <w:rsid w:val="00C35D1F"/>
    <w:rsid w:val="00C40A5F"/>
    <w:rsid w:val="00C421D4"/>
    <w:rsid w:val="00C43C29"/>
    <w:rsid w:val="00C70F45"/>
    <w:rsid w:val="00C802F0"/>
    <w:rsid w:val="00CA3743"/>
    <w:rsid w:val="00CB4F46"/>
    <w:rsid w:val="00CC7201"/>
    <w:rsid w:val="00CE3EE8"/>
    <w:rsid w:val="00CE4C54"/>
    <w:rsid w:val="00D2119C"/>
    <w:rsid w:val="00D21FF4"/>
    <w:rsid w:val="00D90CCD"/>
    <w:rsid w:val="00D919E2"/>
    <w:rsid w:val="00D91B15"/>
    <w:rsid w:val="00D92DBA"/>
    <w:rsid w:val="00DA32E5"/>
    <w:rsid w:val="00DB0B5A"/>
    <w:rsid w:val="00DB789E"/>
    <w:rsid w:val="00DD3089"/>
    <w:rsid w:val="00E03D2C"/>
    <w:rsid w:val="00E0488B"/>
    <w:rsid w:val="00E15AA0"/>
    <w:rsid w:val="00E2249A"/>
    <w:rsid w:val="00E27840"/>
    <w:rsid w:val="00E56911"/>
    <w:rsid w:val="00E5724B"/>
    <w:rsid w:val="00E6159F"/>
    <w:rsid w:val="00E73B7C"/>
    <w:rsid w:val="00EA11B2"/>
    <w:rsid w:val="00EA3771"/>
    <w:rsid w:val="00EA5DE2"/>
    <w:rsid w:val="00EC7C60"/>
    <w:rsid w:val="00EE05C0"/>
    <w:rsid w:val="00F03472"/>
    <w:rsid w:val="00F0722E"/>
    <w:rsid w:val="00F10D9C"/>
    <w:rsid w:val="00F37A7E"/>
    <w:rsid w:val="00F43CFF"/>
    <w:rsid w:val="00F65B95"/>
    <w:rsid w:val="00F97802"/>
    <w:rsid w:val="00FA1410"/>
    <w:rsid w:val="00FA55BB"/>
    <w:rsid w:val="00FA6A98"/>
    <w:rsid w:val="00FB598E"/>
    <w:rsid w:val="00FC462D"/>
    <w:rsid w:val="00FE29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3F8C"/>
  <w15:docId w15:val="{CE9B642E-49EC-41A1-8978-56751DA8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89E"/>
  </w:style>
  <w:style w:type="paragraph" w:styleId="Balk1">
    <w:name w:val="heading 1"/>
    <w:basedOn w:val="Normal"/>
    <w:next w:val="Normal"/>
    <w:link w:val="Balk1Char"/>
    <w:qFormat/>
    <w:rsid w:val="005D26E9"/>
    <w:pPr>
      <w:keepNext/>
      <w:spacing w:after="0" w:line="240" w:lineRule="auto"/>
      <w:jc w:val="center"/>
      <w:outlineLvl w:val="0"/>
    </w:pPr>
    <w:rPr>
      <w:rFonts w:ascii="Times New Roman" w:eastAsia="Times New Roman" w:hAnsi="Times New Roman" w:cs="Times New Roman"/>
      <w:b/>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D26E9"/>
    <w:rPr>
      <w:rFonts w:ascii="Times New Roman" w:eastAsia="Times New Roman" w:hAnsi="Times New Roman" w:cs="Times New Roman"/>
      <w:b/>
      <w:lang w:eastAsia="tr-TR"/>
    </w:rPr>
  </w:style>
  <w:style w:type="paragraph" w:styleId="ListeParagraf">
    <w:name w:val="List Paragraph"/>
    <w:basedOn w:val="Normal"/>
    <w:uiPriority w:val="34"/>
    <w:qFormat/>
    <w:rsid w:val="006A7C8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C43C29"/>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NormalWeb">
    <w:name w:val="Normal (Web)"/>
    <w:basedOn w:val="Normal"/>
    <w:rsid w:val="0087088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kBodj">
    <w:name w:val="hkBodj"/>
    <w:basedOn w:val="Normal"/>
    <w:uiPriority w:val="99"/>
    <w:rsid w:val="00F37A7E"/>
    <w:pPr>
      <w:suppressAutoHyphens/>
      <w:spacing w:after="240" w:line="240" w:lineRule="auto"/>
      <w:ind w:firstLine="720"/>
      <w:jc w:val="both"/>
    </w:pPr>
    <w:rPr>
      <w:rFonts w:ascii="Century Schoolbook" w:eastAsia="Times New Roman" w:hAnsi="Century Schoolbook" w:cs="Times New Roman"/>
      <w:sz w:val="24"/>
      <w:szCs w:val="20"/>
      <w:lang w:val="en-US"/>
    </w:rPr>
  </w:style>
  <w:style w:type="paragraph" w:styleId="AltBilgi">
    <w:name w:val="footer"/>
    <w:basedOn w:val="Normal"/>
    <w:link w:val="AltBilgiChar"/>
    <w:rsid w:val="00FB598E"/>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rsid w:val="00FB598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5348">
      <w:bodyDiv w:val="1"/>
      <w:marLeft w:val="0"/>
      <w:marRight w:val="0"/>
      <w:marTop w:val="0"/>
      <w:marBottom w:val="0"/>
      <w:divBdr>
        <w:top w:val="none" w:sz="0" w:space="0" w:color="auto"/>
        <w:left w:val="none" w:sz="0" w:space="0" w:color="auto"/>
        <w:bottom w:val="none" w:sz="0" w:space="0" w:color="auto"/>
        <w:right w:val="none" w:sz="0" w:space="0" w:color="auto"/>
      </w:divBdr>
    </w:div>
    <w:div w:id="400522396">
      <w:bodyDiv w:val="1"/>
      <w:marLeft w:val="0"/>
      <w:marRight w:val="0"/>
      <w:marTop w:val="0"/>
      <w:marBottom w:val="0"/>
      <w:divBdr>
        <w:top w:val="none" w:sz="0" w:space="0" w:color="auto"/>
        <w:left w:val="none" w:sz="0" w:space="0" w:color="auto"/>
        <w:bottom w:val="none" w:sz="0" w:space="0" w:color="auto"/>
        <w:right w:val="none" w:sz="0" w:space="0" w:color="auto"/>
      </w:divBdr>
    </w:div>
    <w:div w:id="790636298">
      <w:bodyDiv w:val="1"/>
      <w:marLeft w:val="0"/>
      <w:marRight w:val="0"/>
      <w:marTop w:val="0"/>
      <w:marBottom w:val="0"/>
      <w:divBdr>
        <w:top w:val="none" w:sz="0" w:space="0" w:color="auto"/>
        <w:left w:val="none" w:sz="0" w:space="0" w:color="auto"/>
        <w:bottom w:val="none" w:sz="0" w:space="0" w:color="auto"/>
        <w:right w:val="none" w:sz="0" w:space="0" w:color="auto"/>
      </w:divBdr>
    </w:div>
    <w:div w:id="1075981506">
      <w:bodyDiv w:val="1"/>
      <w:marLeft w:val="0"/>
      <w:marRight w:val="0"/>
      <w:marTop w:val="0"/>
      <w:marBottom w:val="0"/>
      <w:divBdr>
        <w:top w:val="none" w:sz="0" w:space="0" w:color="auto"/>
        <w:left w:val="none" w:sz="0" w:space="0" w:color="auto"/>
        <w:bottom w:val="none" w:sz="0" w:space="0" w:color="auto"/>
        <w:right w:val="none" w:sz="0" w:space="0" w:color="auto"/>
      </w:divBdr>
    </w:div>
    <w:div w:id="1390307553">
      <w:bodyDiv w:val="1"/>
      <w:marLeft w:val="0"/>
      <w:marRight w:val="0"/>
      <w:marTop w:val="0"/>
      <w:marBottom w:val="0"/>
      <w:divBdr>
        <w:top w:val="none" w:sz="0" w:space="0" w:color="auto"/>
        <w:left w:val="none" w:sz="0" w:space="0" w:color="auto"/>
        <w:bottom w:val="none" w:sz="0" w:space="0" w:color="auto"/>
        <w:right w:val="none" w:sz="0" w:space="0" w:color="auto"/>
      </w:divBdr>
    </w:div>
    <w:div w:id="1733651616">
      <w:bodyDiv w:val="1"/>
      <w:marLeft w:val="0"/>
      <w:marRight w:val="0"/>
      <w:marTop w:val="0"/>
      <w:marBottom w:val="0"/>
      <w:divBdr>
        <w:top w:val="none" w:sz="0" w:space="0" w:color="auto"/>
        <w:left w:val="none" w:sz="0" w:space="0" w:color="auto"/>
        <w:bottom w:val="none" w:sz="0" w:space="0" w:color="auto"/>
        <w:right w:val="none" w:sz="0" w:space="0" w:color="auto"/>
      </w:divBdr>
    </w:div>
    <w:div w:id="180620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774EB-784B-4A77-92DE-3F27C683F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1583</Words>
  <Characters>9025</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birol.alas</dc:creator>
  <cp:lastModifiedBy>Bayram Kılınç</cp:lastModifiedBy>
  <cp:revision>6</cp:revision>
  <cp:lastPrinted>2017-10-05T11:20:00Z</cp:lastPrinted>
  <dcterms:created xsi:type="dcterms:W3CDTF">2026-05-08T06:50:00Z</dcterms:created>
  <dcterms:modified xsi:type="dcterms:W3CDTF">2026-05-08T07:59:00Z</dcterms:modified>
</cp:coreProperties>
</file>